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8F" w:rsidRPr="00FD508F" w:rsidRDefault="00FD508F" w:rsidP="009A6445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D50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Льготы при поступлении</w:t>
      </w:r>
    </w:p>
    <w:tbl>
      <w:tblPr>
        <w:tblW w:w="997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0"/>
      </w:tblGrid>
      <w:tr w:rsidR="00FD508F" w:rsidRPr="00FD508F" w:rsidTr="009A6445">
        <w:trPr>
          <w:jc w:val="center"/>
        </w:trPr>
        <w:tc>
          <w:tcPr>
            <w:tcW w:w="9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172019699"/>
            <w:bookmarkEnd w:id="0"/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требовани</w:t>
            </w:r>
            <w:r w:rsidR="009A6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к приему лиц для получения профессионально- </w:t>
            </w: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технического образования</w:t>
            </w:r>
            <w:bookmarkStart w:id="1" w:name="_GoBack"/>
            <w:bookmarkEnd w:id="1"/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(статья 179. Кодекса об образовании)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В учреждение образования для получения профессионально-технического образования в очной форме получения образования принимаются лица, имеющие общее базовое, общее среднее или специальное образование. Лицо, имеющее специальное образование, может быть принято в учреждение образования только для освоения содержания образовательной программы профессионально-технического образования, обеспечивающей получение квалификации рабочего (служащего).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В заочной форме получения образования профессионально-техническое образование может быть получено только при освоении содержания образовательной программы профессионально-технического образования, обеспечивающей получение квалификации рабочего (служащего). Для ее освоения принимаются лица, имеющие общее базовое или общее среднее образование и квалификацию рабочего (служащего), но не имеющие документа о профессионально-техническом образовании, при условиях обучения по соответствующим специаль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ностям (направлениям специальностей, специализациям) и соблюдения требований образовательных стандартов профессионально-технического образования.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Для получения профессионально-технического образования принимаются лица, у которых отсутствуют медицинские противо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показания к работе по получаемой специальности (направлению специальности, специализации) и присваиваемой квалификации.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Для получения профессионально-технического образования по специальностям (направлениям специальностей, специализациям), при работе по которым запрещено применение труда лиц моложе восемнадцати лет, принимаются лица, которым на дату выдачи диплома о профессионально-техническом образовании исполнится восемнадцать лет.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Прием лиц в учреждения образования для получения профессионально-технического образования осуществляется на основании их заявлений, за исключением случаев, предусмотренных настоящей статьей.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Если количество поданных заявлений на конкретную специальность превышает установленные по ней контрольные цифры приема, зачисление в учреждение образования осуществляется по конкурсу на основании среднего балла свидетельства об общем базовом образовании, или аттестата об общем среднем образовании, или свидетельства о специальном образовании.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Прием лиц для получения профессионально-технического образования по отдельным специальностям профилей образования «Искусство и дизайн», «</w:t>
            </w: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Архитектура и строительство», перечень которых определяется Правительством Республики Беларусь, осуществляется по конкурсу на основе суммы баллов по результатам сдачи вступительных испытаний по </w:t>
            </w: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специальности и среднего балла свидетельства об общем базовом образовании, или аттестата об общем среднем образовании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свидетельства о специальном образовании.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Лица, не прошедшие по конкурсу на соответствующую специальность, имеют право на получение профессионально-технического образования за счет средств республиканского и (или) местных бюджетов по иной специальности в этом учреждении образования либо по избранной или иной специальности в другом учреждении образования.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Для отдельных категорий лиц в соответствии со статьей 180 настоящего Кодекса устанавливаются льготы при приеме для получения профессионально-технического образования.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Для организации приема лиц для получения профессионально-технического образования и формирования контингента учащихся в учреждении образования создается приемная комиссия, возглавляемая его руководителем. Приемная комиссия осуществляет свою деятельность в соответствии с Положением о приемной комиссии учреждения профессионально-технического образования, утверждаемым Министер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образования Республики Беларусь.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Прием лиц для получения профессионально-технического образования в части, не урегулированной настоящим Кодексом, осуществляется в соответствии с Правилами приема лиц для получения профессионально-технического образования</w:t>
            </w:r>
            <w:bookmarkStart w:id="2" w:name="_Toc274647044"/>
            <w:bookmarkEnd w:id="2"/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Льготы при приеме лиц для получения профессионально-технического образования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(статья 180. Кодекса об образовании)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Вне конкурса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(а при проведении вступительных испытаний по специальности — при получении положительных отметок) для получения профессионально-технического образования по конкретным специаль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ностям, кроме специальностей, на которые конкурс в год, предшеству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ющий году приема, составлял пять и более человек на место, при наличии в документе об образовании отметок не ниже 4 (четырех) баллов принимаются: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дети-сироты и дети, оставшиеся без попечения родителей, а также лица из числа детей-сирот и детей, оставшихся без попечения родителей;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дети-инвалиды, инвалиды I или II группы, которым в соответствии с заключением врачебно-консультационной комиссии или медико-реабилитационной экспертной комиссии не противопоказано обучение в учреждении образования;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лица, имеющие льготы в соответствии со статьей 18 Закона Республики Беларусь «О социальной защите граждан, пострадавших от катастрофы на Чернобыльской АЭС, других радиационных аварий».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FD5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Преимущественное право при равном количестве баллов,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набранных на вступительных испытаниях, на зачисление в учреждения образования для получения профессионально-технического образования в порядке перечисления имеют: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 лица, указанные в пункте 1 настоящей статьи, если они поступают на </w:t>
            </w: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специальности, на которые конкурс в год, предшествующий году приема, составлял пять и более человек на место;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дети лиц, перечисленных в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ветераны боевых действий на территории других государств;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 инвалиды III группы;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лица, имеющие льготы в соответствии со статьями 19 — 23 Закона Республики Беларусь «О социальной защите граждан, пострадавших от катастрофы на Чернобыльской АЭС, других радиационных аварий»;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 уволенные в запас или отставку военнослужащие, которые имеют рекомендации воинских частей;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 лица из многодетных семей;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 победители (дипломы І, ІІ или ІІІ степени) третьего этапа республиканской олимпиады по учебному предмету, проведенной Министерством образования Республики Беларусь в учебном году, который завершился в год приема, республиканских, областных турниров и конкурсов, проведенных учредителями учреждений образования в учебном году, который завершился в год приема;</w:t>
            </w:r>
          </w:p>
          <w:p w:rsidR="00FD508F" w:rsidRPr="00FD508F" w:rsidRDefault="00FD508F" w:rsidP="009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 лица, получившие более высокий балл на вступительном испытании по специальности.</w:t>
            </w:r>
          </w:p>
        </w:tc>
      </w:tr>
    </w:tbl>
    <w:p w:rsidR="008C0245" w:rsidRPr="00FD508F" w:rsidRDefault="008C0245" w:rsidP="009A6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0245" w:rsidRPr="00FD508F" w:rsidSect="009A6445">
      <w:pgSz w:w="11906" w:h="16838" w:code="9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08F"/>
    <w:rsid w:val="008C0245"/>
    <w:rsid w:val="009A644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DC23"/>
  <w15:docId w15:val="{2CC7496B-041B-4D66-8D3F-08539CE7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45"/>
  </w:style>
  <w:style w:type="paragraph" w:styleId="1">
    <w:name w:val="heading 1"/>
    <w:basedOn w:val="a"/>
    <w:link w:val="10"/>
    <w:uiPriority w:val="9"/>
    <w:qFormat/>
    <w:rsid w:val="00FD5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5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2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5539</Characters>
  <Application>Microsoft Office Word</Application>
  <DocSecurity>0</DocSecurity>
  <Lines>46</Lines>
  <Paragraphs>12</Paragraphs>
  <ScaleCrop>false</ScaleCrop>
  <Company>office 2007 rus ent: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KSOFT</dc:creator>
  <cp:keywords/>
  <dc:description/>
  <cp:lastModifiedBy>Пользователь Windows</cp:lastModifiedBy>
  <cp:revision>3</cp:revision>
  <dcterms:created xsi:type="dcterms:W3CDTF">2020-01-17T07:38:00Z</dcterms:created>
  <dcterms:modified xsi:type="dcterms:W3CDTF">2020-01-20T08:59:00Z</dcterms:modified>
</cp:coreProperties>
</file>