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72A" w:rsidRDefault="006E772A" w:rsidP="00346BA1">
      <w:pPr>
        <w:pStyle w:val="a3"/>
        <w:shd w:val="clear" w:color="auto" w:fill="FFFFFF"/>
        <w:spacing w:before="0" w:beforeAutospacing="0" w:after="0" w:afterAutospacing="0" w:line="294" w:lineRule="atLeast"/>
        <w:jc w:val="center"/>
        <w:rPr>
          <w:rFonts w:ascii="Georgia" w:hAnsi="Georgia" w:cs="Arial"/>
          <w:b/>
          <w:bCs/>
          <w:color w:val="000000"/>
          <w:sz w:val="20"/>
          <w:szCs w:val="20"/>
        </w:rPr>
      </w:pPr>
    </w:p>
    <w:p w:rsidR="006E772A" w:rsidRDefault="006E772A" w:rsidP="00346BA1">
      <w:pPr>
        <w:pStyle w:val="a3"/>
        <w:shd w:val="clear" w:color="auto" w:fill="FFFFFF"/>
        <w:spacing w:before="0" w:beforeAutospacing="0" w:after="0" w:afterAutospacing="0" w:line="294" w:lineRule="atLeast"/>
        <w:jc w:val="center"/>
        <w:rPr>
          <w:rFonts w:ascii="Georgia" w:hAnsi="Georgia" w:cs="Arial"/>
          <w:b/>
          <w:bCs/>
          <w:color w:val="000000"/>
          <w:sz w:val="20"/>
          <w:szCs w:val="20"/>
        </w:rPr>
      </w:pPr>
    </w:p>
    <w:p w:rsidR="006E772A" w:rsidRDefault="006E772A" w:rsidP="00346BA1">
      <w:pPr>
        <w:pStyle w:val="a3"/>
        <w:shd w:val="clear" w:color="auto" w:fill="FFFFFF"/>
        <w:spacing w:before="0" w:beforeAutospacing="0" w:after="0" w:afterAutospacing="0" w:line="294" w:lineRule="atLeast"/>
        <w:jc w:val="center"/>
        <w:rPr>
          <w:rFonts w:ascii="Georgia" w:hAnsi="Georgia" w:cs="Arial"/>
          <w:b/>
          <w:bCs/>
          <w:color w:val="000000"/>
          <w:sz w:val="20"/>
          <w:szCs w:val="20"/>
        </w:rPr>
      </w:pPr>
    </w:p>
    <w:p w:rsidR="006E772A" w:rsidRDefault="006E772A" w:rsidP="00346BA1">
      <w:pPr>
        <w:pStyle w:val="a3"/>
        <w:shd w:val="clear" w:color="auto" w:fill="FFFFFF"/>
        <w:spacing w:before="0" w:beforeAutospacing="0" w:after="0" w:afterAutospacing="0" w:line="294" w:lineRule="atLeast"/>
        <w:jc w:val="center"/>
        <w:rPr>
          <w:rFonts w:ascii="Georgia" w:hAnsi="Georgia" w:cs="Arial"/>
          <w:b/>
          <w:bCs/>
          <w:color w:val="000000"/>
          <w:sz w:val="20"/>
          <w:szCs w:val="20"/>
        </w:rPr>
      </w:pPr>
    </w:p>
    <w:p w:rsidR="006E772A" w:rsidRDefault="006E772A" w:rsidP="00346BA1">
      <w:pPr>
        <w:pStyle w:val="a3"/>
        <w:shd w:val="clear" w:color="auto" w:fill="FFFFFF"/>
        <w:spacing w:before="0" w:beforeAutospacing="0" w:after="0" w:afterAutospacing="0" w:line="294" w:lineRule="atLeast"/>
        <w:jc w:val="center"/>
        <w:rPr>
          <w:rFonts w:ascii="Georgia" w:hAnsi="Georgia" w:cs="Arial"/>
          <w:b/>
          <w:bCs/>
          <w:color w:val="000000"/>
          <w:sz w:val="20"/>
          <w:szCs w:val="20"/>
        </w:rPr>
      </w:pPr>
    </w:p>
    <w:p w:rsidR="006E772A" w:rsidRDefault="006E772A" w:rsidP="00346BA1">
      <w:pPr>
        <w:pStyle w:val="a3"/>
        <w:shd w:val="clear" w:color="auto" w:fill="FFFFFF"/>
        <w:spacing w:before="0" w:beforeAutospacing="0" w:after="0" w:afterAutospacing="0" w:line="294" w:lineRule="atLeast"/>
        <w:jc w:val="center"/>
        <w:rPr>
          <w:rFonts w:ascii="Georgia" w:hAnsi="Georgia" w:cs="Arial"/>
          <w:b/>
          <w:bCs/>
          <w:color w:val="000000"/>
          <w:sz w:val="20"/>
          <w:szCs w:val="20"/>
        </w:rPr>
      </w:pPr>
    </w:p>
    <w:p w:rsidR="006E772A" w:rsidRDefault="006E772A" w:rsidP="00346BA1">
      <w:pPr>
        <w:pStyle w:val="a3"/>
        <w:shd w:val="clear" w:color="auto" w:fill="FFFFFF"/>
        <w:spacing w:before="0" w:beforeAutospacing="0" w:after="0" w:afterAutospacing="0" w:line="294" w:lineRule="atLeast"/>
        <w:jc w:val="center"/>
        <w:rPr>
          <w:rFonts w:ascii="Georgia" w:hAnsi="Georgia" w:cs="Arial"/>
          <w:b/>
          <w:bCs/>
          <w:color w:val="000000"/>
          <w:sz w:val="20"/>
          <w:szCs w:val="20"/>
        </w:rPr>
      </w:pPr>
    </w:p>
    <w:p w:rsidR="006E772A" w:rsidRDefault="006E772A" w:rsidP="00346BA1">
      <w:pPr>
        <w:pStyle w:val="a3"/>
        <w:shd w:val="clear" w:color="auto" w:fill="FFFFFF"/>
        <w:spacing w:before="0" w:beforeAutospacing="0" w:after="0" w:afterAutospacing="0" w:line="294" w:lineRule="atLeast"/>
        <w:jc w:val="center"/>
        <w:rPr>
          <w:rFonts w:ascii="Georgia" w:hAnsi="Georgia" w:cs="Arial"/>
          <w:b/>
          <w:bCs/>
          <w:color w:val="000000"/>
          <w:sz w:val="20"/>
          <w:szCs w:val="20"/>
        </w:rPr>
      </w:pPr>
    </w:p>
    <w:p w:rsidR="006E772A" w:rsidRDefault="006E772A" w:rsidP="00346BA1">
      <w:pPr>
        <w:pStyle w:val="a3"/>
        <w:shd w:val="clear" w:color="auto" w:fill="FFFFFF"/>
        <w:spacing w:before="0" w:beforeAutospacing="0" w:after="0" w:afterAutospacing="0" w:line="294" w:lineRule="atLeast"/>
        <w:jc w:val="center"/>
        <w:rPr>
          <w:rFonts w:ascii="Georgia" w:hAnsi="Georgia" w:cs="Arial"/>
          <w:b/>
          <w:bCs/>
          <w:color w:val="000000"/>
          <w:sz w:val="20"/>
          <w:szCs w:val="20"/>
        </w:rPr>
      </w:pPr>
    </w:p>
    <w:p w:rsidR="006E772A" w:rsidRDefault="006E772A" w:rsidP="00346BA1">
      <w:pPr>
        <w:pStyle w:val="a3"/>
        <w:shd w:val="clear" w:color="auto" w:fill="FFFFFF"/>
        <w:spacing w:before="0" w:beforeAutospacing="0" w:after="0" w:afterAutospacing="0" w:line="294" w:lineRule="atLeast"/>
        <w:jc w:val="center"/>
        <w:rPr>
          <w:rFonts w:ascii="Georgia" w:hAnsi="Georgia" w:cs="Arial"/>
          <w:b/>
          <w:bCs/>
          <w:color w:val="000000"/>
          <w:sz w:val="20"/>
          <w:szCs w:val="20"/>
        </w:rPr>
      </w:pPr>
    </w:p>
    <w:p w:rsidR="006E772A" w:rsidRDefault="006E772A" w:rsidP="00346BA1">
      <w:pPr>
        <w:pStyle w:val="a3"/>
        <w:shd w:val="clear" w:color="auto" w:fill="FFFFFF"/>
        <w:spacing w:before="0" w:beforeAutospacing="0" w:after="0" w:afterAutospacing="0" w:line="294" w:lineRule="atLeast"/>
        <w:jc w:val="center"/>
        <w:rPr>
          <w:rFonts w:ascii="Georgia" w:hAnsi="Georgia" w:cs="Arial"/>
          <w:b/>
          <w:bCs/>
          <w:color w:val="000000"/>
          <w:sz w:val="20"/>
          <w:szCs w:val="20"/>
        </w:rPr>
      </w:pPr>
    </w:p>
    <w:p w:rsidR="006E772A" w:rsidRDefault="006E772A" w:rsidP="00346BA1">
      <w:pPr>
        <w:pStyle w:val="a3"/>
        <w:shd w:val="clear" w:color="auto" w:fill="FFFFFF"/>
        <w:spacing w:before="0" w:beforeAutospacing="0" w:after="0" w:afterAutospacing="0" w:line="294" w:lineRule="atLeast"/>
        <w:jc w:val="center"/>
        <w:rPr>
          <w:rFonts w:ascii="Georgia" w:hAnsi="Georgia" w:cs="Arial"/>
          <w:b/>
          <w:bCs/>
          <w:color w:val="000000"/>
          <w:sz w:val="20"/>
          <w:szCs w:val="20"/>
        </w:rPr>
      </w:pPr>
    </w:p>
    <w:p w:rsidR="006E772A" w:rsidRDefault="006E772A" w:rsidP="00346BA1">
      <w:pPr>
        <w:pStyle w:val="a3"/>
        <w:shd w:val="clear" w:color="auto" w:fill="FFFFFF"/>
        <w:spacing w:before="0" w:beforeAutospacing="0" w:after="0" w:afterAutospacing="0" w:line="294" w:lineRule="atLeast"/>
        <w:jc w:val="center"/>
        <w:rPr>
          <w:rFonts w:ascii="Georgia" w:hAnsi="Georgia" w:cs="Arial"/>
          <w:b/>
          <w:bCs/>
          <w:color w:val="000000"/>
          <w:sz w:val="20"/>
          <w:szCs w:val="20"/>
        </w:rPr>
      </w:pPr>
    </w:p>
    <w:p w:rsidR="006E772A" w:rsidRDefault="006E772A" w:rsidP="00346BA1">
      <w:pPr>
        <w:pStyle w:val="a3"/>
        <w:shd w:val="clear" w:color="auto" w:fill="FFFFFF"/>
        <w:spacing w:before="0" w:beforeAutospacing="0" w:after="0" w:afterAutospacing="0" w:line="294" w:lineRule="atLeast"/>
        <w:jc w:val="center"/>
        <w:rPr>
          <w:rFonts w:ascii="Georgia" w:hAnsi="Georgia" w:cs="Arial"/>
          <w:b/>
          <w:bCs/>
          <w:color w:val="000000"/>
          <w:sz w:val="20"/>
          <w:szCs w:val="20"/>
        </w:rPr>
      </w:pPr>
    </w:p>
    <w:p w:rsidR="006E772A" w:rsidRDefault="006E772A" w:rsidP="00346BA1">
      <w:pPr>
        <w:pStyle w:val="a3"/>
        <w:shd w:val="clear" w:color="auto" w:fill="FFFFFF"/>
        <w:spacing w:before="0" w:beforeAutospacing="0" w:after="0" w:afterAutospacing="0" w:line="294" w:lineRule="atLeast"/>
        <w:jc w:val="center"/>
        <w:rPr>
          <w:rFonts w:ascii="Georgia" w:hAnsi="Georgia" w:cs="Arial"/>
          <w:b/>
          <w:bCs/>
          <w:color w:val="000000"/>
          <w:sz w:val="20"/>
          <w:szCs w:val="20"/>
        </w:rPr>
      </w:pPr>
    </w:p>
    <w:p w:rsidR="006E772A" w:rsidRDefault="006E772A" w:rsidP="00346BA1">
      <w:pPr>
        <w:pStyle w:val="a3"/>
        <w:shd w:val="clear" w:color="auto" w:fill="FFFFFF"/>
        <w:spacing w:before="0" w:beforeAutospacing="0" w:after="0" w:afterAutospacing="0" w:line="294" w:lineRule="atLeast"/>
        <w:jc w:val="center"/>
        <w:rPr>
          <w:rFonts w:ascii="Georgia" w:hAnsi="Georgia" w:cs="Arial"/>
          <w:b/>
          <w:bCs/>
          <w:color w:val="000000"/>
          <w:sz w:val="20"/>
          <w:szCs w:val="20"/>
        </w:rPr>
      </w:pPr>
    </w:p>
    <w:p w:rsidR="00346BA1" w:rsidRDefault="00346BA1" w:rsidP="00346BA1">
      <w:pPr>
        <w:pStyle w:val="a3"/>
        <w:shd w:val="clear" w:color="auto" w:fill="FFFFFF"/>
        <w:spacing w:before="0" w:beforeAutospacing="0" w:after="0" w:afterAutospacing="0" w:line="294" w:lineRule="atLeast"/>
        <w:jc w:val="center"/>
        <w:rPr>
          <w:rFonts w:ascii="Arial" w:hAnsi="Arial" w:cs="Arial"/>
          <w:color w:val="000000"/>
          <w:sz w:val="21"/>
          <w:szCs w:val="21"/>
        </w:rPr>
      </w:pPr>
      <w:r>
        <w:rPr>
          <w:rFonts w:ascii="Georgia" w:hAnsi="Georgia" w:cs="Arial"/>
          <w:b/>
          <w:bCs/>
          <w:color w:val="000000"/>
          <w:sz w:val="20"/>
          <w:szCs w:val="20"/>
        </w:rPr>
        <w:t>РЕКОМЕ</w:t>
      </w:r>
      <w:r w:rsidR="006E772A">
        <w:rPr>
          <w:rFonts w:ascii="Georgia" w:hAnsi="Georgia" w:cs="Arial"/>
          <w:b/>
          <w:bCs/>
          <w:color w:val="000000"/>
          <w:sz w:val="20"/>
          <w:szCs w:val="20"/>
        </w:rPr>
        <w:t xml:space="preserve">НДАЦИИ ПЕДАГОГА – ПСИХОЛОГА </w:t>
      </w:r>
      <w:r>
        <w:rPr>
          <w:rFonts w:ascii="Georgia" w:hAnsi="Georgia" w:cs="Arial"/>
          <w:b/>
          <w:bCs/>
          <w:color w:val="000000"/>
          <w:sz w:val="20"/>
          <w:szCs w:val="20"/>
        </w:rPr>
        <w:t xml:space="preserve"> ПО ПРОФИЛАКТИКЕ</w:t>
      </w:r>
      <w:r>
        <w:rPr>
          <w:rStyle w:val="apple-converted-space"/>
          <w:rFonts w:ascii="Georgia" w:hAnsi="Georgia" w:cs="Arial"/>
          <w:b/>
          <w:bCs/>
          <w:color w:val="000000"/>
          <w:sz w:val="20"/>
          <w:szCs w:val="20"/>
        </w:rPr>
        <w:t> </w:t>
      </w:r>
      <w:r>
        <w:rPr>
          <w:b/>
          <w:bCs/>
          <w:color w:val="000000"/>
        </w:rPr>
        <w:t>И КОРРЕКЦИИ АГРЕССИВНОСТИ  У ПОДРОСТКА</w:t>
      </w:r>
    </w:p>
    <w:p w:rsidR="006E772A" w:rsidRDefault="006E772A" w:rsidP="00346BA1">
      <w:pPr>
        <w:pStyle w:val="a3"/>
        <w:shd w:val="clear" w:color="auto" w:fill="FFFFFF"/>
        <w:spacing w:before="0" w:beforeAutospacing="0" w:after="0" w:afterAutospacing="0" w:line="294" w:lineRule="atLeast"/>
        <w:jc w:val="both"/>
        <w:rPr>
          <w:b/>
          <w:bCs/>
          <w:i/>
          <w:iCs/>
          <w:color w:val="000000"/>
        </w:rPr>
      </w:pPr>
    </w:p>
    <w:p w:rsidR="006E772A" w:rsidRDefault="006E772A" w:rsidP="00346BA1">
      <w:pPr>
        <w:pStyle w:val="a3"/>
        <w:shd w:val="clear" w:color="auto" w:fill="FFFFFF"/>
        <w:spacing w:before="0" w:beforeAutospacing="0" w:after="0" w:afterAutospacing="0" w:line="294" w:lineRule="atLeast"/>
        <w:jc w:val="both"/>
        <w:rPr>
          <w:b/>
          <w:bCs/>
          <w:i/>
          <w:iCs/>
          <w:color w:val="000000"/>
        </w:rPr>
      </w:pPr>
    </w:p>
    <w:p w:rsidR="006E772A" w:rsidRDefault="006E772A" w:rsidP="00346BA1">
      <w:pPr>
        <w:pStyle w:val="a3"/>
        <w:shd w:val="clear" w:color="auto" w:fill="FFFFFF"/>
        <w:spacing w:before="0" w:beforeAutospacing="0" w:after="0" w:afterAutospacing="0" w:line="294" w:lineRule="atLeast"/>
        <w:jc w:val="both"/>
        <w:rPr>
          <w:b/>
          <w:bCs/>
          <w:i/>
          <w:iCs/>
          <w:color w:val="000000"/>
        </w:rPr>
      </w:pPr>
    </w:p>
    <w:p w:rsidR="006E772A" w:rsidRDefault="006E772A" w:rsidP="00346BA1">
      <w:pPr>
        <w:pStyle w:val="a3"/>
        <w:shd w:val="clear" w:color="auto" w:fill="FFFFFF"/>
        <w:spacing w:before="0" w:beforeAutospacing="0" w:after="0" w:afterAutospacing="0" w:line="294" w:lineRule="atLeast"/>
        <w:jc w:val="both"/>
        <w:rPr>
          <w:b/>
          <w:bCs/>
          <w:i/>
          <w:iCs/>
          <w:color w:val="000000"/>
        </w:rPr>
      </w:pPr>
    </w:p>
    <w:p w:rsidR="006E772A" w:rsidRDefault="006E772A" w:rsidP="00346BA1">
      <w:pPr>
        <w:pStyle w:val="a3"/>
        <w:shd w:val="clear" w:color="auto" w:fill="FFFFFF"/>
        <w:spacing w:before="0" w:beforeAutospacing="0" w:after="0" w:afterAutospacing="0" w:line="294" w:lineRule="atLeast"/>
        <w:jc w:val="both"/>
        <w:rPr>
          <w:b/>
          <w:bCs/>
          <w:i/>
          <w:iCs/>
          <w:color w:val="000000"/>
        </w:rPr>
      </w:pPr>
    </w:p>
    <w:p w:rsidR="006E772A" w:rsidRDefault="006E772A" w:rsidP="00346BA1">
      <w:pPr>
        <w:pStyle w:val="a3"/>
        <w:shd w:val="clear" w:color="auto" w:fill="FFFFFF"/>
        <w:spacing w:before="0" w:beforeAutospacing="0" w:after="0" w:afterAutospacing="0" w:line="294" w:lineRule="atLeast"/>
        <w:jc w:val="both"/>
        <w:rPr>
          <w:b/>
          <w:bCs/>
          <w:i/>
          <w:iCs/>
          <w:color w:val="000000"/>
        </w:rPr>
      </w:pPr>
    </w:p>
    <w:p w:rsidR="006E772A" w:rsidRDefault="006E772A" w:rsidP="00346BA1">
      <w:pPr>
        <w:pStyle w:val="a3"/>
        <w:shd w:val="clear" w:color="auto" w:fill="FFFFFF"/>
        <w:spacing w:before="0" w:beforeAutospacing="0" w:after="0" w:afterAutospacing="0" w:line="294" w:lineRule="atLeast"/>
        <w:jc w:val="both"/>
        <w:rPr>
          <w:b/>
          <w:bCs/>
          <w:i/>
          <w:iCs/>
          <w:color w:val="000000"/>
        </w:rPr>
      </w:pPr>
    </w:p>
    <w:p w:rsidR="006E772A" w:rsidRDefault="006E772A" w:rsidP="00346BA1">
      <w:pPr>
        <w:pStyle w:val="a3"/>
        <w:shd w:val="clear" w:color="auto" w:fill="FFFFFF"/>
        <w:spacing w:before="0" w:beforeAutospacing="0" w:after="0" w:afterAutospacing="0" w:line="294" w:lineRule="atLeast"/>
        <w:jc w:val="both"/>
        <w:rPr>
          <w:b/>
          <w:bCs/>
          <w:i/>
          <w:iCs/>
          <w:color w:val="000000"/>
        </w:rPr>
      </w:pPr>
    </w:p>
    <w:p w:rsidR="006E772A" w:rsidRDefault="006E772A" w:rsidP="00346BA1">
      <w:pPr>
        <w:pStyle w:val="a3"/>
        <w:shd w:val="clear" w:color="auto" w:fill="FFFFFF"/>
        <w:spacing w:before="0" w:beforeAutospacing="0" w:after="0" w:afterAutospacing="0" w:line="294" w:lineRule="atLeast"/>
        <w:jc w:val="both"/>
        <w:rPr>
          <w:b/>
          <w:bCs/>
          <w:i/>
          <w:iCs/>
          <w:color w:val="000000"/>
        </w:rPr>
      </w:pPr>
    </w:p>
    <w:p w:rsidR="006E772A" w:rsidRDefault="006E772A" w:rsidP="00346BA1">
      <w:pPr>
        <w:pStyle w:val="a3"/>
        <w:shd w:val="clear" w:color="auto" w:fill="FFFFFF"/>
        <w:spacing w:before="0" w:beforeAutospacing="0" w:after="0" w:afterAutospacing="0" w:line="294" w:lineRule="atLeast"/>
        <w:jc w:val="both"/>
        <w:rPr>
          <w:b/>
          <w:bCs/>
          <w:i/>
          <w:iCs/>
          <w:color w:val="000000"/>
        </w:rPr>
      </w:pPr>
    </w:p>
    <w:p w:rsidR="006E772A" w:rsidRDefault="006E772A" w:rsidP="00346BA1">
      <w:pPr>
        <w:pStyle w:val="a3"/>
        <w:shd w:val="clear" w:color="auto" w:fill="FFFFFF"/>
        <w:spacing w:before="0" w:beforeAutospacing="0" w:after="0" w:afterAutospacing="0" w:line="294" w:lineRule="atLeast"/>
        <w:jc w:val="both"/>
        <w:rPr>
          <w:b/>
          <w:bCs/>
          <w:i/>
          <w:iCs/>
          <w:color w:val="000000"/>
        </w:rPr>
      </w:pPr>
    </w:p>
    <w:p w:rsidR="006E772A" w:rsidRDefault="006E772A" w:rsidP="00346BA1">
      <w:pPr>
        <w:pStyle w:val="a3"/>
        <w:shd w:val="clear" w:color="auto" w:fill="FFFFFF"/>
        <w:spacing w:before="0" w:beforeAutospacing="0" w:after="0" w:afterAutospacing="0" w:line="294" w:lineRule="atLeast"/>
        <w:jc w:val="both"/>
        <w:rPr>
          <w:b/>
          <w:bCs/>
          <w:i/>
          <w:iCs/>
          <w:color w:val="000000"/>
        </w:rPr>
      </w:pPr>
    </w:p>
    <w:p w:rsidR="006E772A" w:rsidRDefault="006E772A" w:rsidP="00346BA1">
      <w:pPr>
        <w:pStyle w:val="a3"/>
        <w:shd w:val="clear" w:color="auto" w:fill="FFFFFF"/>
        <w:spacing w:before="0" w:beforeAutospacing="0" w:after="0" w:afterAutospacing="0" w:line="294" w:lineRule="atLeast"/>
        <w:jc w:val="both"/>
        <w:rPr>
          <w:b/>
          <w:bCs/>
          <w:i/>
          <w:iCs/>
          <w:color w:val="000000"/>
        </w:rPr>
      </w:pPr>
    </w:p>
    <w:p w:rsidR="006E772A" w:rsidRDefault="006E772A" w:rsidP="00346BA1">
      <w:pPr>
        <w:pStyle w:val="a3"/>
        <w:shd w:val="clear" w:color="auto" w:fill="FFFFFF"/>
        <w:spacing w:before="0" w:beforeAutospacing="0" w:after="0" w:afterAutospacing="0" w:line="294" w:lineRule="atLeast"/>
        <w:jc w:val="both"/>
        <w:rPr>
          <w:b/>
          <w:bCs/>
          <w:i/>
          <w:iCs/>
          <w:color w:val="000000"/>
        </w:rPr>
      </w:pPr>
    </w:p>
    <w:p w:rsidR="006E772A" w:rsidRDefault="006E772A" w:rsidP="00346BA1">
      <w:pPr>
        <w:pStyle w:val="a3"/>
        <w:shd w:val="clear" w:color="auto" w:fill="FFFFFF"/>
        <w:spacing w:before="0" w:beforeAutospacing="0" w:after="0" w:afterAutospacing="0" w:line="294" w:lineRule="atLeast"/>
        <w:jc w:val="both"/>
        <w:rPr>
          <w:b/>
          <w:bCs/>
          <w:i/>
          <w:iCs/>
          <w:color w:val="000000"/>
        </w:rPr>
      </w:pPr>
    </w:p>
    <w:p w:rsidR="006E772A" w:rsidRDefault="006E772A" w:rsidP="00346BA1">
      <w:pPr>
        <w:pStyle w:val="a3"/>
        <w:shd w:val="clear" w:color="auto" w:fill="FFFFFF"/>
        <w:spacing w:before="0" w:beforeAutospacing="0" w:after="0" w:afterAutospacing="0" w:line="294" w:lineRule="atLeast"/>
        <w:jc w:val="both"/>
        <w:rPr>
          <w:b/>
          <w:bCs/>
          <w:i/>
          <w:iCs/>
          <w:color w:val="000000"/>
        </w:rPr>
      </w:pPr>
    </w:p>
    <w:p w:rsidR="006E772A" w:rsidRDefault="006E772A" w:rsidP="00346BA1">
      <w:pPr>
        <w:pStyle w:val="a3"/>
        <w:shd w:val="clear" w:color="auto" w:fill="FFFFFF"/>
        <w:spacing w:before="0" w:beforeAutospacing="0" w:after="0" w:afterAutospacing="0" w:line="294" w:lineRule="atLeast"/>
        <w:jc w:val="both"/>
        <w:rPr>
          <w:b/>
          <w:bCs/>
          <w:i/>
          <w:iCs/>
          <w:color w:val="000000"/>
        </w:rPr>
      </w:pPr>
    </w:p>
    <w:p w:rsidR="006E772A" w:rsidRDefault="006E772A" w:rsidP="00346BA1">
      <w:pPr>
        <w:pStyle w:val="a3"/>
        <w:shd w:val="clear" w:color="auto" w:fill="FFFFFF"/>
        <w:spacing w:before="0" w:beforeAutospacing="0" w:after="0" w:afterAutospacing="0" w:line="294" w:lineRule="atLeast"/>
        <w:jc w:val="both"/>
        <w:rPr>
          <w:b/>
          <w:bCs/>
          <w:i/>
          <w:iCs/>
          <w:color w:val="000000"/>
        </w:rPr>
      </w:pPr>
    </w:p>
    <w:p w:rsidR="006E772A" w:rsidRDefault="006E772A" w:rsidP="00346BA1">
      <w:pPr>
        <w:pStyle w:val="a3"/>
        <w:shd w:val="clear" w:color="auto" w:fill="FFFFFF"/>
        <w:spacing w:before="0" w:beforeAutospacing="0" w:after="0" w:afterAutospacing="0" w:line="294" w:lineRule="atLeast"/>
        <w:jc w:val="both"/>
        <w:rPr>
          <w:b/>
          <w:bCs/>
          <w:i/>
          <w:iCs/>
          <w:color w:val="000000"/>
        </w:rPr>
      </w:pPr>
    </w:p>
    <w:p w:rsidR="006E772A" w:rsidRDefault="006E772A" w:rsidP="00346BA1">
      <w:pPr>
        <w:pStyle w:val="a3"/>
        <w:shd w:val="clear" w:color="auto" w:fill="FFFFFF"/>
        <w:spacing w:before="0" w:beforeAutospacing="0" w:after="0" w:afterAutospacing="0" w:line="294" w:lineRule="atLeast"/>
        <w:jc w:val="both"/>
        <w:rPr>
          <w:b/>
          <w:bCs/>
          <w:i/>
          <w:iCs/>
          <w:color w:val="000000"/>
        </w:rPr>
      </w:pPr>
    </w:p>
    <w:p w:rsidR="006E772A" w:rsidRDefault="006E772A" w:rsidP="00346BA1">
      <w:pPr>
        <w:pStyle w:val="a3"/>
        <w:shd w:val="clear" w:color="auto" w:fill="FFFFFF"/>
        <w:spacing w:before="0" w:beforeAutospacing="0" w:after="0" w:afterAutospacing="0" w:line="294" w:lineRule="atLeast"/>
        <w:jc w:val="both"/>
        <w:rPr>
          <w:b/>
          <w:bCs/>
          <w:i/>
          <w:iCs/>
          <w:color w:val="000000"/>
        </w:rPr>
      </w:pPr>
    </w:p>
    <w:p w:rsidR="006E772A" w:rsidRDefault="006E772A" w:rsidP="00346BA1">
      <w:pPr>
        <w:pStyle w:val="a3"/>
        <w:shd w:val="clear" w:color="auto" w:fill="FFFFFF"/>
        <w:spacing w:before="0" w:beforeAutospacing="0" w:after="0" w:afterAutospacing="0" w:line="294" w:lineRule="atLeast"/>
        <w:jc w:val="both"/>
        <w:rPr>
          <w:b/>
          <w:bCs/>
          <w:i/>
          <w:iCs/>
          <w:color w:val="000000"/>
        </w:rPr>
      </w:pPr>
    </w:p>
    <w:p w:rsidR="006E772A" w:rsidRDefault="006E772A" w:rsidP="00346BA1">
      <w:pPr>
        <w:pStyle w:val="a3"/>
        <w:shd w:val="clear" w:color="auto" w:fill="FFFFFF"/>
        <w:spacing w:before="0" w:beforeAutospacing="0" w:after="0" w:afterAutospacing="0" w:line="294" w:lineRule="atLeast"/>
        <w:jc w:val="both"/>
        <w:rPr>
          <w:b/>
          <w:bCs/>
          <w:i/>
          <w:iCs/>
          <w:color w:val="000000"/>
        </w:rPr>
      </w:pPr>
    </w:p>
    <w:p w:rsidR="006E772A" w:rsidRDefault="006E772A" w:rsidP="00346BA1">
      <w:pPr>
        <w:pStyle w:val="a3"/>
        <w:shd w:val="clear" w:color="auto" w:fill="FFFFFF"/>
        <w:spacing w:before="0" w:beforeAutospacing="0" w:after="0" w:afterAutospacing="0" w:line="294" w:lineRule="atLeast"/>
        <w:jc w:val="both"/>
        <w:rPr>
          <w:b/>
          <w:bCs/>
          <w:i/>
          <w:iCs/>
          <w:color w:val="000000"/>
        </w:rPr>
      </w:pPr>
    </w:p>
    <w:p w:rsidR="006E772A" w:rsidRDefault="006E772A" w:rsidP="00346BA1">
      <w:pPr>
        <w:pStyle w:val="a3"/>
        <w:shd w:val="clear" w:color="auto" w:fill="FFFFFF"/>
        <w:spacing w:before="0" w:beforeAutospacing="0" w:after="0" w:afterAutospacing="0" w:line="294" w:lineRule="atLeast"/>
        <w:jc w:val="both"/>
        <w:rPr>
          <w:b/>
          <w:bCs/>
          <w:i/>
          <w:iCs/>
          <w:color w:val="000000"/>
        </w:rPr>
      </w:pPr>
    </w:p>
    <w:p w:rsidR="006E772A" w:rsidRDefault="006E772A" w:rsidP="00346BA1">
      <w:pPr>
        <w:pStyle w:val="a3"/>
        <w:shd w:val="clear" w:color="auto" w:fill="FFFFFF"/>
        <w:spacing w:before="0" w:beforeAutospacing="0" w:after="0" w:afterAutospacing="0" w:line="294" w:lineRule="atLeast"/>
        <w:jc w:val="both"/>
        <w:rPr>
          <w:b/>
          <w:bCs/>
          <w:i/>
          <w:iCs/>
          <w:color w:val="000000"/>
        </w:rPr>
      </w:pPr>
    </w:p>
    <w:p w:rsidR="006E772A" w:rsidRDefault="006E772A" w:rsidP="00346BA1">
      <w:pPr>
        <w:pStyle w:val="a3"/>
        <w:shd w:val="clear" w:color="auto" w:fill="FFFFFF"/>
        <w:spacing w:before="0" w:beforeAutospacing="0" w:after="0" w:afterAutospacing="0" w:line="294" w:lineRule="atLeast"/>
        <w:jc w:val="both"/>
        <w:rPr>
          <w:b/>
          <w:bCs/>
          <w:i/>
          <w:iCs/>
          <w:color w:val="000000"/>
        </w:rPr>
      </w:pPr>
    </w:p>
    <w:p w:rsidR="006E772A" w:rsidRDefault="006E772A" w:rsidP="00346BA1">
      <w:pPr>
        <w:pStyle w:val="a3"/>
        <w:shd w:val="clear" w:color="auto" w:fill="FFFFFF"/>
        <w:spacing w:before="0" w:beforeAutospacing="0" w:after="0" w:afterAutospacing="0" w:line="294" w:lineRule="atLeast"/>
        <w:jc w:val="both"/>
        <w:rPr>
          <w:b/>
          <w:bCs/>
          <w:i/>
          <w:iCs/>
          <w:color w:val="000000"/>
        </w:rPr>
      </w:pPr>
    </w:p>
    <w:p w:rsidR="006E772A" w:rsidRDefault="006E772A" w:rsidP="00346BA1">
      <w:pPr>
        <w:pStyle w:val="a3"/>
        <w:shd w:val="clear" w:color="auto" w:fill="FFFFFF"/>
        <w:spacing w:before="0" w:beforeAutospacing="0" w:after="0" w:afterAutospacing="0" w:line="294" w:lineRule="atLeast"/>
        <w:jc w:val="both"/>
        <w:rPr>
          <w:b/>
          <w:bCs/>
          <w:i/>
          <w:iCs/>
          <w:color w:val="000000"/>
        </w:rPr>
      </w:pPr>
    </w:p>
    <w:p w:rsidR="00346BA1" w:rsidRDefault="00346BA1" w:rsidP="00346BA1">
      <w:pPr>
        <w:pStyle w:val="a3"/>
        <w:shd w:val="clear" w:color="auto" w:fill="FFFFFF"/>
        <w:spacing w:before="0" w:beforeAutospacing="0" w:after="0" w:afterAutospacing="0" w:line="294" w:lineRule="atLeast"/>
        <w:jc w:val="both"/>
        <w:rPr>
          <w:rFonts w:ascii="Arial" w:hAnsi="Arial" w:cs="Arial"/>
          <w:color w:val="000000"/>
          <w:sz w:val="21"/>
          <w:szCs w:val="21"/>
        </w:rPr>
      </w:pPr>
      <w:r>
        <w:rPr>
          <w:b/>
          <w:bCs/>
          <w:i/>
          <w:iCs/>
          <w:color w:val="000000"/>
        </w:rPr>
        <w:lastRenderedPageBreak/>
        <w:t>Во-первых, </w:t>
      </w:r>
      <w:r>
        <w:rPr>
          <w:i/>
          <w:iCs/>
          <w:color w:val="000000"/>
        </w:rPr>
        <w:t>старайтесь избегать скандалов и публичных ссор при ребенке, так это может сформировать у него модель конфликтного поведения, которое он будет переносить на окружающий социум.</w:t>
      </w:r>
    </w:p>
    <w:p w:rsidR="00346BA1" w:rsidRDefault="00346BA1" w:rsidP="00346BA1">
      <w:pPr>
        <w:pStyle w:val="a3"/>
        <w:shd w:val="clear" w:color="auto" w:fill="FFFFFF"/>
        <w:spacing w:before="0" w:beforeAutospacing="0" w:after="0" w:afterAutospacing="0" w:line="294" w:lineRule="atLeast"/>
        <w:jc w:val="both"/>
        <w:rPr>
          <w:rFonts w:ascii="Arial" w:hAnsi="Arial" w:cs="Arial"/>
          <w:color w:val="000000"/>
          <w:sz w:val="21"/>
          <w:szCs w:val="21"/>
        </w:rPr>
      </w:pPr>
      <w:r>
        <w:rPr>
          <w:b/>
          <w:bCs/>
          <w:i/>
          <w:iCs/>
          <w:color w:val="000000"/>
        </w:rPr>
        <w:t>Во-вторых</w:t>
      </w:r>
      <w:r>
        <w:rPr>
          <w:i/>
          <w:iCs/>
          <w:color w:val="000000"/>
        </w:rPr>
        <w:t>,</w:t>
      </w:r>
      <w:r>
        <w:rPr>
          <w:b/>
          <w:bCs/>
          <w:i/>
          <w:iCs/>
          <w:color w:val="000000"/>
        </w:rPr>
        <w:t> </w:t>
      </w:r>
      <w:r>
        <w:rPr>
          <w:i/>
          <w:iCs/>
          <w:color w:val="000000"/>
        </w:rPr>
        <w:t>необходимо адекватно оценивать возможности своего ребенка и не ставить перед ним заведомо неосуществимых задач</w:t>
      </w:r>
    </w:p>
    <w:p w:rsidR="00346BA1" w:rsidRDefault="00346BA1" w:rsidP="00346BA1">
      <w:pPr>
        <w:pStyle w:val="a3"/>
        <w:shd w:val="clear" w:color="auto" w:fill="FFFFFF"/>
        <w:spacing w:before="0" w:beforeAutospacing="0" w:after="0" w:afterAutospacing="0" w:line="294" w:lineRule="atLeast"/>
        <w:jc w:val="both"/>
        <w:rPr>
          <w:rFonts w:ascii="Arial" w:hAnsi="Arial" w:cs="Arial"/>
          <w:color w:val="000000"/>
          <w:sz w:val="21"/>
          <w:szCs w:val="21"/>
        </w:rPr>
      </w:pPr>
      <w:r>
        <w:rPr>
          <w:b/>
          <w:bCs/>
          <w:i/>
          <w:iCs/>
          <w:color w:val="000000"/>
        </w:rPr>
        <w:t>В-третьих, н</w:t>
      </w:r>
      <w:r>
        <w:rPr>
          <w:i/>
          <w:iCs/>
          <w:color w:val="000000"/>
        </w:rPr>
        <w:t>е будьте равнодушными к проблемам ребенка, старайтесь посещать школу не только в то время, когда проводится родительское собрание, но и в течение четверти</w:t>
      </w:r>
      <w:r>
        <w:rPr>
          <w:rStyle w:val="apple-converted-space"/>
          <w:i/>
          <w:iCs/>
          <w:color w:val="000000"/>
        </w:rPr>
        <w:t> </w:t>
      </w:r>
      <w:r>
        <w:rPr>
          <w:b/>
          <w:bCs/>
          <w:i/>
          <w:iCs/>
          <w:color w:val="000000"/>
        </w:rPr>
        <w:t>В-четвертых</w:t>
      </w:r>
      <w:r>
        <w:rPr>
          <w:rStyle w:val="apple-converted-space"/>
          <w:i/>
          <w:iCs/>
          <w:color w:val="000000"/>
        </w:rPr>
        <w:t> </w:t>
      </w:r>
      <w:r>
        <w:rPr>
          <w:i/>
          <w:iCs/>
          <w:color w:val="000000"/>
        </w:rPr>
        <w:t>,избегайте практики физического наказания, в частности, после посещения родительского собрания. После подобной тактики воспитания конфликты между родителем и ребенком становятся традиционной формой общения, дети перестают доверять не только родителям, но и взрослым вообще, боятся рассказывать о своих проблемах и трудностях, лгут и выкручиваются, становятся замкнутыми, убегают из дома, ищут поддержки на стороне.</w:t>
      </w:r>
    </w:p>
    <w:p w:rsidR="00346BA1" w:rsidRDefault="00346BA1" w:rsidP="00346BA1">
      <w:pPr>
        <w:pStyle w:val="a3"/>
        <w:shd w:val="clear" w:color="auto" w:fill="FFFFFF"/>
        <w:spacing w:before="0" w:beforeAutospacing="0" w:after="0" w:afterAutospacing="0" w:line="294" w:lineRule="atLeast"/>
        <w:jc w:val="both"/>
        <w:rPr>
          <w:rFonts w:ascii="Arial" w:hAnsi="Arial" w:cs="Arial"/>
          <w:color w:val="000000"/>
          <w:sz w:val="21"/>
          <w:szCs w:val="21"/>
        </w:rPr>
      </w:pPr>
      <w:r>
        <w:rPr>
          <w:b/>
          <w:bCs/>
          <w:i/>
          <w:iCs/>
          <w:color w:val="000000"/>
        </w:rPr>
        <w:t>В-пятых</w:t>
      </w:r>
      <w:r>
        <w:rPr>
          <w:rStyle w:val="apple-converted-space"/>
          <w:i/>
          <w:iCs/>
          <w:color w:val="000000"/>
        </w:rPr>
        <w:t> </w:t>
      </w:r>
      <w:r>
        <w:rPr>
          <w:i/>
          <w:iCs/>
          <w:color w:val="000000"/>
        </w:rPr>
        <w:t>,при общении с ребенком необходимо использовать «Я-послания»</w:t>
      </w:r>
      <w:r>
        <w:rPr>
          <w:b/>
          <w:bCs/>
          <w:i/>
          <w:iCs/>
          <w:color w:val="000000"/>
        </w:rPr>
        <w:t>.</w:t>
      </w:r>
      <w:r>
        <w:rPr>
          <w:rStyle w:val="apple-converted-space"/>
          <w:b/>
          <w:bCs/>
          <w:i/>
          <w:iCs/>
          <w:color w:val="000000"/>
        </w:rPr>
        <w:t> </w:t>
      </w:r>
      <w:r>
        <w:rPr>
          <w:i/>
          <w:iCs/>
          <w:color w:val="000000"/>
        </w:rPr>
        <w:t>Преимущества Я- посланий очевидны: они действуют менее угрожающе, и не загоняют ребенка в угол, ему не нужно сразу оправдываться, обороняться и «наносить ответный удар». Я-послания способствуют большей честности и открытости в отношениях (табл</w:t>
      </w:r>
      <w:r>
        <w:rPr>
          <w:color w:val="000000"/>
        </w:rPr>
        <w:t>.).</w:t>
      </w:r>
    </w:p>
    <w:p w:rsidR="00346BA1" w:rsidRDefault="00346BA1" w:rsidP="00346BA1">
      <w:pPr>
        <w:pStyle w:val="a3"/>
        <w:shd w:val="clear" w:color="auto" w:fill="FFFFFF"/>
        <w:spacing w:before="0" w:beforeAutospacing="0" w:after="0" w:afterAutospacing="0" w:line="294" w:lineRule="atLeast"/>
        <w:jc w:val="both"/>
        <w:rPr>
          <w:rFonts w:ascii="Arial" w:hAnsi="Arial" w:cs="Arial"/>
          <w:color w:val="000000"/>
          <w:sz w:val="21"/>
          <w:szCs w:val="21"/>
        </w:rPr>
      </w:pPr>
      <w:r>
        <w:rPr>
          <w:b/>
          <w:bCs/>
          <w:i/>
          <w:iCs/>
          <w:color w:val="000000"/>
        </w:rPr>
        <w:t>Ты-послания</w:t>
      </w:r>
    </w:p>
    <w:p w:rsidR="00346BA1" w:rsidRDefault="00346BA1" w:rsidP="00346BA1">
      <w:pPr>
        <w:pStyle w:val="a3"/>
        <w:shd w:val="clear" w:color="auto" w:fill="FFFFFF"/>
        <w:spacing w:before="0" w:beforeAutospacing="0" w:after="0" w:afterAutospacing="0" w:line="294" w:lineRule="atLeast"/>
        <w:jc w:val="both"/>
        <w:rPr>
          <w:rFonts w:ascii="Arial" w:hAnsi="Arial" w:cs="Arial"/>
          <w:color w:val="000000"/>
          <w:sz w:val="21"/>
          <w:szCs w:val="21"/>
        </w:rPr>
      </w:pPr>
      <w:r>
        <w:rPr>
          <w:b/>
          <w:bCs/>
          <w:i/>
          <w:iCs/>
          <w:color w:val="000000"/>
        </w:rPr>
        <w:t>Я-послания</w:t>
      </w:r>
    </w:p>
    <w:p w:rsidR="00346BA1" w:rsidRDefault="00346BA1" w:rsidP="00346BA1">
      <w:pPr>
        <w:pStyle w:val="a3"/>
        <w:shd w:val="clear" w:color="auto" w:fill="FFFFFF"/>
        <w:spacing w:before="0" w:beforeAutospacing="0" w:after="0" w:afterAutospacing="0" w:line="294" w:lineRule="atLeast"/>
        <w:jc w:val="both"/>
        <w:rPr>
          <w:rFonts w:ascii="Arial" w:hAnsi="Arial" w:cs="Arial"/>
          <w:color w:val="000000"/>
          <w:sz w:val="21"/>
          <w:szCs w:val="21"/>
        </w:rPr>
      </w:pPr>
    </w:p>
    <w:p w:rsidR="00346BA1" w:rsidRDefault="00346BA1" w:rsidP="00346BA1">
      <w:pPr>
        <w:pStyle w:val="a3"/>
        <w:shd w:val="clear" w:color="auto" w:fill="FFFFFF"/>
        <w:spacing w:before="0" w:beforeAutospacing="0" w:after="0" w:afterAutospacing="0" w:line="294" w:lineRule="atLeast"/>
        <w:jc w:val="both"/>
        <w:rPr>
          <w:rFonts w:ascii="Arial" w:hAnsi="Arial" w:cs="Arial"/>
          <w:color w:val="000000"/>
          <w:sz w:val="21"/>
          <w:szCs w:val="21"/>
        </w:rPr>
      </w:pPr>
      <w:r>
        <w:rPr>
          <w:i/>
          <w:iCs/>
          <w:color w:val="000000"/>
        </w:rPr>
        <w:t>Ты</w:t>
      </w:r>
      <w:r>
        <w:rPr>
          <w:b/>
          <w:bCs/>
          <w:color w:val="000000"/>
        </w:rPr>
        <w:t> </w:t>
      </w:r>
      <w:r>
        <w:rPr>
          <w:color w:val="000000"/>
        </w:rPr>
        <w:t>поступил плохо</w:t>
      </w:r>
    </w:p>
    <w:p w:rsidR="00346BA1" w:rsidRDefault="00346BA1" w:rsidP="00346BA1">
      <w:pPr>
        <w:pStyle w:val="a3"/>
        <w:shd w:val="clear" w:color="auto" w:fill="FFFFFF"/>
        <w:spacing w:before="0" w:beforeAutospacing="0" w:after="0" w:afterAutospacing="0" w:line="294" w:lineRule="atLeast"/>
        <w:jc w:val="both"/>
        <w:rPr>
          <w:rFonts w:ascii="Arial" w:hAnsi="Arial" w:cs="Arial"/>
          <w:color w:val="000000"/>
          <w:sz w:val="21"/>
          <w:szCs w:val="21"/>
        </w:rPr>
      </w:pPr>
      <w:r>
        <w:rPr>
          <w:i/>
          <w:iCs/>
          <w:color w:val="000000"/>
        </w:rPr>
        <w:t>Ты н</w:t>
      </w:r>
      <w:r>
        <w:rPr>
          <w:color w:val="000000"/>
        </w:rPr>
        <w:t>е должен</w:t>
      </w:r>
    </w:p>
    <w:p w:rsidR="00346BA1" w:rsidRDefault="00346BA1" w:rsidP="00346BA1">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t>Почему ты получил двойку</w:t>
      </w:r>
    </w:p>
    <w:p w:rsidR="00346BA1" w:rsidRDefault="00346BA1" w:rsidP="00346BA1">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t>Если ты не сделаешь этого, то ты будешь наказан</w:t>
      </w:r>
    </w:p>
    <w:p w:rsidR="00346BA1" w:rsidRDefault="00346BA1" w:rsidP="00346BA1">
      <w:pPr>
        <w:pStyle w:val="a3"/>
        <w:shd w:val="clear" w:color="auto" w:fill="FFFFFF"/>
        <w:spacing w:before="0" w:beforeAutospacing="0" w:after="0" w:afterAutospacing="0" w:line="294" w:lineRule="atLeast"/>
        <w:jc w:val="both"/>
        <w:rPr>
          <w:rFonts w:ascii="Arial" w:hAnsi="Arial" w:cs="Arial"/>
          <w:color w:val="000000"/>
          <w:sz w:val="21"/>
          <w:szCs w:val="21"/>
        </w:rPr>
      </w:pPr>
    </w:p>
    <w:p w:rsidR="00346BA1" w:rsidRDefault="00346BA1" w:rsidP="00346BA1">
      <w:pPr>
        <w:pStyle w:val="a3"/>
        <w:shd w:val="clear" w:color="auto" w:fill="FFFFFF"/>
        <w:spacing w:before="0" w:beforeAutospacing="0" w:after="0" w:afterAutospacing="0" w:line="294" w:lineRule="atLeast"/>
        <w:jc w:val="both"/>
        <w:rPr>
          <w:rFonts w:ascii="Arial" w:hAnsi="Arial" w:cs="Arial"/>
          <w:color w:val="000000"/>
          <w:sz w:val="21"/>
          <w:szCs w:val="21"/>
        </w:rPr>
      </w:pPr>
      <w:r>
        <w:rPr>
          <w:i/>
          <w:iCs/>
          <w:color w:val="000000"/>
        </w:rPr>
        <w:t>Я </w:t>
      </w:r>
      <w:r>
        <w:rPr>
          <w:color w:val="000000"/>
        </w:rPr>
        <w:t>думаю, что...</w:t>
      </w:r>
    </w:p>
    <w:p w:rsidR="00346BA1" w:rsidRDefault="00346BA1" w:rsidP="00346BA1">
      <w:pPr>
        <w:pStyle w:val="a3"/>
        <w:shd w:val="clear" w:color="auto" w:fill="FFFFFF"/>
        <w:spacing w:before="0" w:beforeAutospacing="0" w:after="0" w:afterAutospacing="0" w:line="294" w:lineRule="atLeast"/>
        <w:jc w:val="both"/>
        <w:rPr>
          <w:rFonts w:ascii="Arial" w:hAnsi="Arial" w:cs="Arial"/>
          <w:color w:val="000000"/>
          <w:sz w:val="21"/>
          <w:szCs w:val="21"/>
        </w:rPr>
      </w:pPr>
      <w:r>
        <w:rPr>
          <w:i/>
          <w:iCs/>
          <w:color w:val="000000"/>
        </w:rPr>
        <w:t>Мне </w:t>
      </w:r>
      <w:r>
        <w:rPr>
          <w:color w:val="000000"/>
        </w:rPr>
        <w:t>не нравится, что...</w:t>
      </w:r>
    </w:p>
    <w:p w:rsidR="00346BA1" w:rsidRDefault="00346BA1" w:rsidP="00346BA1">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t>Я очень расстроился, когда увидел, что ты получил двойку</w:t>
      </w:r>
    </w:p>
    <w:p w:rsidR="00346BA1" w:rsidRDefault="00346BA1" w:rsidP="00346BA1">
      <w:pPr>
        <w:pStyle w:val="a3"/>
        <w:shd w:val="clear" w:color="auto" w:fill="FFFFFF"/>
        <w:spacing w:before="0" w:beforeAutospacing="0" w:after="0" w:afterAutospacing="0" w:line="294" w:lineRule="atLeast"/>
        <w:jc w:val="both"/>
        <w:rPr>
          <w:rFonts w:ascii="Arial" w:hAnsi="Arial" w:cs="Arial"/>
          <w:color w:val="000000"/>
          <w:sz w:val="21"/>
          <w:szCs w:val="21"/>
        </w:rPr>
      </w:pPr>
      <w:r>
        <w:rPr>
          <w:i/>
          <w:iCs/>
          <w:color w:val="000000"/>
        </w:rPr>
        <w:t>Мне </w:t>
      </w:r>
      <w:r>
        <w:rPr>
          <w:color w:val="000000"/>
        </w:rPr>
        <w:t>кажется, что в данной ситуации ты не прав</w:t>
      </w:r>
    </w:p>
    <w:p w:rsidR="00346BA1" w:rsidRDefault="00346BA1" w:rsidP="00346BA1">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t>Активное слушание побуждает думать и говорить о проблеме, улучшает отношения между детьми и родителями. Оно помогает войти в положение собеседника и увидеть мир под другим углом.</w:t>
      </w:r>
      <w:r>
        <w:rPr>
          <w:rStyle w:val="apple-converted-space"/>
          <w:color w:val="000000"/>
        </w:rPr>
        <w:t> </w:t>
      </w:r>
      <w:r>
        <w:rPr>
          <w:b/>
          <w:bCs/>
          <w:i/>
          <w:iCs/>
          <w:color w:val="000000"/>
        </w:rPr>
        <w:t>В-шестых</w:t>
      </w:r>
      <w:r>
        <w:rPr>
          <w:i/>
          <w:iCs/>
          <w:color w:val="000000"/>
        </w:rPr>
        <w:t>, у</w:t>
      </w:r>
      <w:r>
        <w:rPr>
          <w:color w:val="000000"/>
        </w:rPr>
        <w:t>меренная дозировка компьютерных игр и телевидения, ограничьте общее количество времени, отведенного для просмотра телепередач, чтобы телевидение не играло доминирующей роли в формировании образа мира у вашего ребенка.</w:t>
      </w:r>
    </w:p>
    <w:p w:rsidR="00346BA1" w:rsidRDefault="00346BA1" w:rsidP="00346BA1">
      <w:pPr>
        <w:pStyle w:val="a3"/>
        <w:shd w:val="clear" w:color="auto" w:fill="FFFFFF"/>
        <w:spacing w:before="0" w:beforeAutospacing="0" w:after="0" w:afterAutospacing="0" w:line="202" w:lineRule="atLeast"/>
        <w:jc w:val="both"/>
        <w:rPr>
          <w:rFonts w:ascii="Arial" w:hAnsi="Arial" w:cs="Arial"/>
          <w:color w:val="000000"/>
          <w:sz w:val="21"/>
          <w:szCs w:val="21"/>
        </w:rPr>
      </w:pPr>
      <w:r>
        <w:rPr>
          <w:b/>
          <w:bCs/>
          <w:i/>
          <w:iCs/>
          <w:color w:val="000000"/>
        </w:rPr>
        <w:t>В-седьмых</w:t>
      </w:r>
      <w:r>
        <w:rPr>
          <w:rStyle w:val="apple-converted-space"/>
          <w:color w:val="000000"/>
        </w:rPr>
        <w:t> </w:t>
      </w:r>
      <w:r>
        <w:rPr>
          <w:color w:val="000000"/>
        </w:rPr>
        <w:t>,лучшим гарантом хорошего самообладания и адекватного поведения у детей является умение родителей владеть собой. В </w:t>
      </w:r>
      <w:r>
        <w:rPr>
          <w:i/>
          <w:iCs/>
          <w:color w:val="000000"/>
        </w:rPr>
        <w:t>таблице ,</w:t>
      </w:r>
      <w:r>
        <w:rPr>
          <w:rStyle w:val="apple-converted-space"/>
          <w:color w:val="000000"/>
        </w:rPr>
        <w:t> </w:t>
      </w:r>
      <w:r>
        <w:rPr>
          <w:color w:val="000000"/>
        </w:rPr>
        <w:t>даны общие «рецепты» избавления от гнева, которые будут полезны всем родителям.</w:t>
      </w:r>
    </w:p>
    <w:p w:rsidR="00346BA1" w:rsidRDefault="00346BA1" w:rsidP="00346BA1">
      <w:pPr>
        <w:pStyle w:val="a3"/>
        <w:shd w:val="clear" w:color="auto" w:fill="FFFFFF"/>
        <w:spacing w:before="0" w:beforeAutospacing="0" w:after="0" w:afterAutospacing="0" w:line="202" w:lineRule="atLeast"/>
        <w:rPr>
          <w:rFonts w:ascii="Arial" w:hAnsi="Arial" w:cs="Arial"/>
          <w:color w:val="000000"/>
          <w:sz w:val="21"/>
          <w:szCs w:val="21"/>
        </w:rPr>
      </w:pPr>
      <w:r>
        <w:rPr>
          <w:rFonts w:ascii="Arial" w:hAnsi="Arial" w:cs="Arial"/>
          <w:color w:val="000000"/>
          <w:sz w:val="21"/>
          <w:szCs w:val="21"/>
        </w:rPr>
        <w:br/>
      </w:r>
    </w:p>
    <w:p w:rsidR="00346BA1" w:rsidRDefault="00346BA1" w:rsidP="00346BA1">
      <w:pPr>
        <w:pStyle w:val="a3"/>
        <w:shd w:val="clear" w:color="auto" w:fill="FFFFFF"/>
        <w:spacing w:before="0" w:beforeAutospacing="0" w:after="0" w:afterAutospacing="0" w:line="202" w:lineRule="atLeast"/>
        <w:rPr>
          <w:rFonts w:ascii="Arial" w:hAnsi="Arial" w:cs="Arial"/>
          <w:color w:val="000000"/>
          <w:sz w:val="21"/>
          <w:szCs w:val="21"/>
        </w:rPr>
      </w:pPr>
    </w:p>
    <w:p w:rsidR="00346BA1" w:rsidRDefault="00346BA1" w:rsidP="00346BA1">
      <w:pPr>
        <w:pStyle w:val="a3"/>
        <w:shd w:val="clear" w:color="auto" w:fill="FFFFFF"/>
        <w:spacing w:before="0" w:beforeAutospacing="0" w:after="0" w:afterAutospacing="0" w:line="202" w:lineRule="atLeast"/>
        <w:rPr>
          <w:rFonts w:ascii="Arial" w:hAnsi="Arial" w:cs="Arial"/>
          <w:color w:val="000000"/>
          <w:sz w:val="21"/>
          <w:szCs w:val="21"/>
        </w:rPr>
      </w:pPr>
    </w:p>
    <w:p w:rsidR="00346BA1" w:rsidRDefault="00346BA1" w:rsidP="00346BA1">
      <w:pPr>
        <w:pStyle w:val="a3"/>
        <w:shd w:val="clear" w:color="auto" w:fill="FFFFFF"/>
        <w:spacing w:before="0" w:beforeAutospacing="0" w:after="0" w:afterAutospacing="0" w:line="202" w:lineRule="atLeast"/>
        <w:rPr>
          <w:rFonts w:ascii="Arial" w:hAnsi="Arial" w:cs="Arial"/>
          <w:color w:val="000000"/>
          <w:sz w:val="21"/>
          <w:szCs w:val="21"/>
        </w:rPr>
      </w:pPr>
    </w:p>
    <w:p w:rsidR="00346BA1" w:rsidRDefault="00346BA1" w:rsidP="00346BA1">
      <w:pPr>
        <w:pStyle w:val="a3"/>
        <w:shd w:val="clear" w:color="auto" w:fill="FFFFFF"/>
        <w:spacing w:before="0" w:beforeAutospacing="0" w:after="0" w:afterAutospacing="0" w:line="202" w:lineRule="atLeast"/>
        <w:rPr>
          <w:rFonts w:ascii="Arial" w:hAnsi="Arial" w:cs="Arial"/>
          <w:color w:val="000000"/>
          <w:sz w:val="21"/>
          <w:szCs w:val="21"/>
        </w:rPr>
      </w:pPr>
    </w:p>
    <w:p w:rsidR="00346BA1" w:rsidRDefault="00346BA1" w:rsidP="00346BA1">
      <w:pPr>
        <w:pStyle w:val="a3"/>
        <w:shd w:val="clear" w:color="auto" w:fill="FFFFFF"/>
        <w:spacing w:before="0" w:beforeAutospacing="0" w:after="0" w:afterAutospacing="0" w:line="202" w:lineRule="atLeast"/>
        <w:rPr>
          <w:rFonts w:ascii="Arial" w:hAnsi="Arial" w:cs="Arial"/>
          <w:color w:val="000000"/>
          <w:sz w:val="21"/>
          <w:szCs w:val="21"/>
        </w:rPr>
      </w:pPr>
    </w:p>
    <w:p w:rsidR="00346BA1" w:rsidRDefault="00346BA1" w:rsidP="00346BA1">
      <w:pPr>
        <w:pStyle w:val="a3"/>
        <w:shd w:val="clear" w:color="auto" w:fill="FFFFFF"/>
        <w:spacing w:before="0" w:beforeAutospacing="0" w:after="0" w:afterAutospacing="0" w:line="202" w:lineRule="atLeast"/>
        <w:rPr>
          <w:rFonts w:ascii="Arial" w:hAnsi="Arial" w:cs="Arial"/>
          <w:color w:val="000000"/>
          <w:sz w:val="21"/>
          <w:szCs w:val="21"/>
        </w:rPr>
      </w:pPr>
    </w:p>
    <w:p w:rsidR="00346BA1" w:rsidRDefault="00346BA1" w:rsidP="00346BA1">
      <w:pPr>
        <w:pStyle w:val="a3"/>
        <w:shd w:val="clear" w:color="auto" w:fill="FFFFFF"/>
        <w:spacing w:before="0" w:beforeAutospacing="0" w:after="0" w:afterAutospacing="0" w:line="202" w:lineRule="atLeast"/>
        <w:rPr>
          <w:rFonts w:ascii="Arial" w:hAnsi="Arial" w:cs="Arial"/>
          <w:color w:val="000000"/>
          <w:sz w:val="21"/>
          <w:szCs w:val="21"/>
        </w:rPr>
      </w:pPr>
    </w:p>
    <w:p w:rsidR="00346BA1" w:rsidRDefault="00346BA1" w:rsidP="00346BA1">
      <w:pPr>
        <w:pStyle w:val="a3"/>
        <w:shd w:val="clear" w:color="auto" w:fill="FFFFFF"/>
        <w:spacing w:before="0" w:beforeAutospacing="0" w:after="0" w:afterAutospacing="0" w:line="202" w:lineRule="atLeast"/>
        <w:rPr>
          <w:rFonts w:ascii="Arial" w:hAnsi="Arial" w:cs="Arial"/>
          <w:color w:val="000000"/>
          <w:sz w:val="21"/>
          <w:szCs w:val="21"/>
        </w:rPr>
      </w:pPr>
    </w:p>
    <w:p w:rsidR="00346BA1" w:rsidRDefault="00346BA1" w:rsidP="00346BA1">
      <w:pPr>
        <w:pStyle w:val="a3"/>
        <w:shd w:val="clear" w:color="auto" w:fill="FFFFFF"/>
        <w:spacing w:before="0" w:beforeAutospacing="0" w:after="0" w:afterAutospacing="0" w:line="294" w:lineRule="atLeast"/>
        <w:jc w:val="center"/>
        <w:rPr>
          <w:rFonts w:ascii="Arial" w:hAnsi="Arial" w:cs="Arial"/>
          <w:color w:val="000000"/>
          <w:sz w:val="21"/>
          <w:szCs w:val="21"/>
        </w:rPr>
      </w:pPr>
      <w:r>
        <w:rPr>
          <w:b/>
          <w:bCs/>
          <w:color w:val="000000"/>
        </w:rPr>
        <w:t>ШЕСТЬ РЕЦЕПТОВ ИЗБАВЛЕНИЯ ОТ ГНЕВА</w:t>
      </w:r>
    </w:p>
    <w:p w:rsidR="00346BA1" w:rsidRDefault="00346BA1" w:rsidP="00346BA1">
      <w:pPr>
        <w:pStyle w:val="a3"/>
        <w:shd w:val="clear" w:color="auto" w:fill="FFFFFF"/>
        <w:spacing w:before="0" w:beforeAutospacing="0" w:after="0" w:afterAutospacing="0" w:line="294" w:lineRule="atLeast"/>
        <w:jc w:val="both"/>
        <w:rPr>
          <w:color w:val="000000"/>
        </w:rPr>
      </w:pPr>
    </w:p>
    <w:p w:rsidR="00346BA1" w:rsidRDefault="00346BA1" w:rsidP="00346BA1">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lastRenderedPageBreak/>
        <w:t>1. Наладьте взаимоотношения со своим ребенком, чтобы он чувствовал себя с вами спокойно и уверенно</w:t>
      </w:r>
    </w:p>
    <w:p w:rsidR="00346BA1" w:rsidRDefault="00346BA1" w:rsidP="00346BA1">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t>- Слушайте своего ребенка;</w:t>
      </w:r>
    </w:p>
    <w:p w:rsidR="00346BA1" w:rsidRDefault="00346BA1" w:rsidP="00346BA1">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t>- проводите вместе с ним как можно больше времени;</w:t>
      </w:r>
    </w:p>
    <w:p w:rsidR="00346BA1" w:rsidRDefault="00346BA1" w:rsidP="00346BA1">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t>- делитесь с ним своим опытом;</w:t>
      </w:r>
    </w:p>
    <w:p w:rsidR="00346BA1" w:rsidRDefault="00346BA1" w:rsidP="00346BA1">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t>- рассказывайте ему о своем детстве, победах и неудачах;</w:t>
      </w:r>
    </w:p>
    <w:p w:rsidR="00346BA1" w:rsidRDefault="00346BA1" w:rsidP="00346BA1">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t>- если в семье несколько детей, постарайтесь общаться не только со всеми вместе, но и уделяйте свое «безраздельное» внимание каждому из них в отдельности</w:t>
      </w:r>
    </w:p>
    <w:p w:rsidR="00346BA1" w:rsidRDefault="00346BA1" w:rsidP="00346BA1">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t>2. Следите за собой, особенно в те минуты, когда вы находитесь под действием стресса и вас легко вывести из равновесия</w:t>
      </w:r>
    </w:p>
    <w:p w:rsidR="00346BA1" w:rsidRDefault="00346BA1" w:rsidP="00346BA1">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t>- Отложите совместные дела с ребенком;</w:t>
      </w:r>
    </w:p>
    <w:p w:rsidR="00346BA1" w:rsidRDefault="00346BA1" w:rsidP="00346BA1">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t>- старайтесь не прикасаться к ребенку в минуты раздражения</w:t>
      </w:r>
    </w:p>
    <w:p w:rsidR="00346BA1" w:rsidRDefault="00346BA1" w:rsidP="00346BA1">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t>3. Если вы расстроены, то дети должны знать о вашем состоянии</w:t>
      </w:r>
    </w:p>
    <w:p w:rsidR="00346BA1" w:rsidRDefault="00346BA1" w:rsidP="00346BA1">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t>- Говорите детям прямо о своих чувствах, желаниях, потребностях: «Я очень расстроена, хочу побыть одна. Поиграй, пожалуйста, в соседней комнате»</w:t>
      </w:r>
    </w:p>
    <w:p w:rsidR="00346BA1" w:rsidRDefault="00346BA1" w:rsidP="00346BA1">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t>4. В те минуты, когда вы расстроены или разгневаны, сделайте для себя что-нибудь приятное, что могло бы вас успокоить</w:t>
      </w:r>
    </w:p>
    <w:p w:rsidR="00346BA1" w:rsidRDefault="00346BA1" w:rsidP="00346BA1">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t>- Примите теплую ванну, душ;</w:t>
      </w:r>
    </w:p>
    <w:p w:rsidR="00346BA1" w:rsidRDefault="00346BA1" w:rsidP="00346BA1">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t>- выпейте чаю;</w:t>
      </w:r>
    </w:p>
    <w:p w:rsidR="00346BA1" w:rsidRDefault="00346BA1" w:rsidP="00346BA1">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t>- послушайте любимую музыку</w:t>
      </w:r>
    </w:p>
    <w:p w:rsidR="00346BA1" w:rsidRDefault="00346BA1" w:rsidP="00346BA1">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t>5. Старайтесь предвидеть и предотвратить возможные неприятности, которые могут вызвать ваш гнев</w:t>
      </w:r>
    </w:p>
    <w:p w:rsidR="00346BA1" w:rsidRDefault="00346BA1" w:rsidP="00346BA1">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t>- не позволяйте выводить себя из равновесия; научитесь предчувствовать наступление собственного эмоционального срыва и не допускайте этого, управляя собой и ситуацией</w:t>
      </w:r>
    </w:p>
    <w:p w:rsidR="00346BA1" w:rsidRDefault="00346BA1" w:rsidP="00346BA1">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t>6. К некоторым особо важным событиям следует готовиться заранее</w:t>
      </w:r>
    </w:p>
    <w:p w:rsidR="00346BA1" w:rsidRDefault="00346BA1" w:rsidP="00346BA1">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t>- Изучайте силы и возможности своего ребенка;</w:t>
      </w:r>
    </w:p>
    <w:p w:rsidR="00346BA1" w:rsidRDefault="00346BA1" w:rsidP="00346BA1">
      <w:pPr>
        <w:pStyle w:val="a3"/>
        <w:shd w:val="clear" w:color="auto" w:fill="FFFFFF"/>
        <w:spacing w:before="0" w:beforeAutospacing="0" w:after="0" w:afterAutospacing="0" w:line="294" w:lineRule="atLeast"/>
        <w:jc w:val="both"/>
        <w:rPr>
          <w:rFonts w:ascii="Arial" w:hAnsi="Arial" w:cs="Arial"/>
          <w:color w:val="000000"/>
          <w:sz w:val="21"/>
          <w:szCs w:val="21"/>
        </w:rPr>
      </w:pPr>
    </w:p>
    <w:p w:rsidR="00346BA1" w:rsidRDefault="00346BA1" w:rsidP="00346BA1">
      <w:pPr>
        <w:pStyle w:val="a3"/>
        <w:shd w:val="clear" w:color="auto" w:fill="FFFFFF"/>
        <w:spacing w:before="0" w:beforeAutospacing="0" w:after="0" w:afterAutospacing="0" w:line="294" w:lineRule="atLeast"/>
        <w:jc w:val="both"/>
        <w:rPr>
          <w:rFonts w:ascii="Arial" w:hAnsi="Arial" w:cs="Arial"/>
          <w:color w:val="000000"/>
          <w:sz w:val="21"/>
          <w:szCs w:val="21"/>
        </w:rPr>
      </w:pPr>
      <w:r>
        <w:rPr>
          <w:b/>
          <w:bCs/>
          <w:i/>
          <w:iCs/>
          <w:color w:val="000000"/>
          <w:sz w:val="27"/>
          <w:szCs w:val="27"/>
        </w:rPr>
        <w:t>Практические рекомендации родителям и педагогам, как правильно вести себя с детьми, проявляющими агрессию</w:t>
      </w:r>
    </w:p>
    <w:p w:rsidR="00346BA1" w:rsidRDefault="00346BA1" w:rsidP="00346BA1">
      <w:pPr>
        <w:pStyle w:val="a3"/>
        <w:shd w:val="clear" w:color="auto" w:fill="FFFFFF"/>
        <w:spacing w:before="0" w:beforeAutospacing="0" w:after="0" w:afterAutospacing="0" w:line="294" w:lineRule="atLeast"/>
        <w:jc w:val="both"/>
        <w:rPr>
          <w:rFonts w:ascii="Arial" w:hAnsi="Arial" w:cs="Arial"/>
          <w:color w:val="000000"/>
          <w:sz w:val="21"/>
          <w:szCs w:val="21"/>
        </w:rPr>
      </w:pPr>
      <w:r>
        <w:rPr>
          <w:b/>
          <w:bCs/>
          <w:i/>
          <w:iCs/>
          <w:color w:val="000000"/>
        </w:rPr>
        <w:t>1. Спокойное отношение в случае незначительной агрессии.</w:t>
      </w:r>
    </w:p>
    <w:p w:rsidR="00346BA1" w:rsidRDefault="00346BA1" w:rsidP="00346BA1">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t>-В тех случаях, когда агрессия детей и подростков неопасна и объяснима, можно использовать следующие позитивные стратегии</w:t>
      </w:r>
      <w:r>
        <w:rPr>
          <w:b/>
          <w:bCs/>
          <w:color w:val="000000"/>
        </w:rPr>
        <w:t>: полное игнорирование</w:t>
      </w:r>
      <w:r>
        <w:rPr>
          <w:rStyle w:val="apple-converted-space"/>
          <w:color w:val="000000"/>
        </w:rPr>
        <w:t> </w:t>
      </w:r>
      <w:r>
        <w:rPr>
          <w:color w:val="000000"/>
        </w:rPr>
        <w:t>реакций ребенка/подростка (весьма мощный способ прекращения нежелательного поведения);</w:t>
      </w:r>
    </w:p>
    <w:p w:rsidR="00346BA1" w:rsidRDefault="00346BA1" w:rsidP="00346BA1">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t>-Выражение понимания чувств ребенка («</w:t>
      </w:r>
      <w:r>
        <w:rPr>
          <w:b/>
          <w:bCs/>
          <w:color w:val="000000"/>
        </w:rPr>
        <w:t>Конечно, тебе обидно, но...»);</w:t>
      </w:r>
    </w:p>
    <w:p w:rsidR="00346BA1" w:rsidRDefault="00346BA1" w:rsidP="00346BA1">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t>-Переключение внимания, предложение какого-либо задания («</w:t>
      </w:r>
      <w:r>
        <w:rPr>
          <w:b/>
          <w:bCs/>
          <w:color w:val="000000"/>
        </w:rPr>
        <w:t>Помоги мне, пожалуйста, достать посуду с верхней полки, ты ведь выше меня»);</w:t>
      </w:r>
    </w:p>
    <w:p w:rsidR="00346BA1" w:rsidRDefault="00346BA1" w:rsidP="00346BA1">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t>-Позитивное обозначение поведения («</w:t>
      </w:r>
      <w:r>
        <w:rPr>
          <w:b/>
          <w:bCs/>
          <w:color w:val="000000"/>
        </w:rPr>
        <w:t>Ты злишься потому, что ты устал</w:t>
      </w:r>
      <w:r>
        <w:rPr>
          <w:color w:val="000000"/>
        </w:rPr>
        <w:t>»).</w:t>
      </w:r>
    </w:p>
    <w:p w:rsidR="00346BA1" w:rsidRDefault="00346BA1" w:rsidP="00346BA1">
      <w:pPr>
        <w:pStyle w:val="a3"/>
        <w:shd w:val="clear" w:color="auto" w:fill="FFFFFF"/>
        <w:spacing w:before="0" w:beforeAutospacing="0" w:after="0" w:afterAutospacing="0" w:line="202" w:lineRule="atLeast"/>
        <w:jc w:val="both"/>
        <w:rPr>
          <w:rFonts w:ascii="Arial" w:hAnsi="Arial" w:cs="Arial"/>
          <w:color w:val="000000"/>
          <w:sz w:val="21"/>
          <w:szCs w:val="21"/>
        </w:rPr>
      </w:pPr>
      <w:r>
        <w:rPr>
          <w:color w:val="000000"/>
        </w:rPr>
        <w:t>Так как агрессия естественна для людей, то адекватная и неопасная агрессивная реакция часто не требует вмешательства со стороны. Дети нередко используют агрессию просто для привлечения к ним внимания. Если ребенок-подросток проявляет гнев в допустимых пределах и по вполне объяснимым причинам, нужно позволить ему отреагировать, внимательно выслушать и переключить его внимание на что-то другое.</w:t>
      </w:r>
    </w:p>
    <w:p w:rsidR="00346BA1" w:rsidRDefault="00346BA1" w:rsidP="00346BA1">
      <w:pPr>
        <w:pStyle w:val="a3"/>
        <w:shd w:val="clear" w:color="auto" w:fill="FFFFFF"/>
        <w:spacing w:before="0" w:beforeAutospacing="0" w:after="0" w:afterAutospacing="0" w:line="202" w:lineRule="atLeast"/>
        <w:jc w:val="both"/>
        <w:rPr>
          <w:rFonts w:ascii="Arial" w:hAnsi="Arial" w:cs="Arial"/>
          <w:color w:val="000000"/>
          <w:sz w:val="21"/>
          <w:szCs w:val="21"/>
        </w:rPr>
      </w:pPr>
      <w:r>
        <w:rPr>
          <w:b/>
          <w:bCs/>
          <w:i/>
          <w:iCs/>
          <w:color w:val="000000"/>
        </w:rPr>
        <w:t>2. Акцентирование внимания на поступках (поведении), а не на личности.</w:t>
      </w:r>
    </w:p>
    <w:p w:rsidR="00346BA1" w:rsidRDefault="00346BA1" w:rsidP="00346BA1">
      <w:pPr>
        <w:pStyle w:val="a3"/>
        <w:shd w:val="clear" w:color="auto" w:fill="FFFFFF"/>
        <w:spacing w:before="0" w:beforeAutospacing="0" w:after="0" w:afterAutospacing="0" w:line="202" w:lineRule="atLeast"/>
        <w:jc w:val="both"/>
        <w:rPr>
          <w:rFonts w:ascii="Arial" w:hAnsi="Arial" w:cs="Arial"/>
          <w:color w:val="000000"/>
          <w:sz w:val="21"/>
          <w:szCs w:val="21"/>
        </w:rPr>
      </w:pPr>
      <w:r>
        <w:rPr>
          <w:color w:val="000000"/>
        </w:rPr>
        <w:t>Проводить четкую границу между поступком и личностью позволяет техника объективного описания поведения. После того как ребенок успокоится, целесообразно обсудить с ним его поведение. Следует описать, как он вел себя во время проявления агрессии, какие слова говорил, какие действия совершал, не давая при этом никакой оценки. Критические высказывания, особенно эмоциональные, вызывают раздражение и протест и уводят от решения проблемы. Анализируя поведение ребенка, важно ограничиться обсуждением конкретных фактов, только того, что произошло</w:t>
      </w:r>
      <w:r>
        <w:rPr>
          <w:rStyle w:val="apple-converted-space"/>
          <w:color w:val="000000"/>
        </w:rPr>
        <w:t> </w:t>
      </w:r>
      <w:r>
        <w:rPr>
          <w:b/>
          <w:bCs/>
          <w:color w:val="000000"/>
        </w:rPr>
        <w:t xml:space="preserve">«здесь и </w:t>
      </w:r>
      <w:r>
        <w:rPr>
          <w:b/>
          <w:bCs/>
          <w:color w:val="000000"/>
        </w:rPr>
        <w:lastRenderedPageBreak/>
        <w:t>сейчас</w:t>
      </w:r>
      <w:r>
        <w:rPr>
          <w:color w:val="000000"/>
        </w:rPr>
        <w:t>», не припоминая прошлых поступков, иначе у ребенка возникнет чувство обиды и он будет не в состоянии критично оценить свое поведение. Вместо распространенного, но неэффективного «чтения морали» лучше показать ему негативные последствия его поведения, убедительно продемонстрировав, что агрессия больше всего вредит ему самому. Очень важно также указать на возможные конструктивные способы поведения в конфликтной ситуации. Один из важных путей снижения агрессии - установление с ребенком обратной связи. Для этого используются следующие приемы:</w:t>
      </w:r>
    </w:p>
    <w:p w:rsidR="00346BA1" w:rsidRDefault="00346BA1" w:rsidP="00346BA1">
      <w:pPr>
        <w:pStyle w:val="a3"/>
        <w:numPr>
          <w:ilvl w:val="0"/>
          <w:numId w:val="1"/>
        </w:numPr>
        <w:shd w:val="clear" w:color="auto" w:fill="FFFFFF"/>
        <w:spacing w:before="0" w:beforeAutospacing="0" w:after="0" w:afterAutospacing="0" w:line="294" w:lineRule="atLeast"/>
        <w:ind w:left="0"/>
        <w:jc w:val="both"/>
        <w:rPr>
          <w:rFonts w:ascii="Arial" w:hAnsi="Arial" w:cs="Arial"/>
          <w:color w:val="000000"/>
          <w:sz w:val="21"/>
          <w:szCs w:val="21"/>
        </w:rPr>
      </w:pPr>
      <w:r>
        <w:rPr>
          <w:i/>
          <w:iCs/>
          <w:color w:val="000000"/>
        </w:rPr>
        <w:t>констатация факта</w:t>
      </w:r>
      <w:r>
        <w:rPr>
          <w:rStyle w:val="apple-converted-space"/>
          <w:b/>
          <w:bCs/>
          <w:i/>
          <w:iCs/>
          <w:color w:val="000000"/>
        </w:rPr>
        <w:t> </w:t>
      </w:r>
      <w:r>
        <w:rPr>
          <w:b/>
          <w:bCs/>
          <w:i/>
          <w:iCs/>
          <w:color w:val="000000"/>
        </w:rPr>
        <w:t>(«Ты ведешь себя агрессивно»);</w:t>
      </w:r>
    </w:p>
    <w:p w:rsidR="00346BA1" w:rsidRDefault="00346BA1" w:rsidP="00346BA1">
      <w:pPr>
        <w:pStyle w:val="a3"/>
        <w:numPr>
          <w:ilvl w:val="0"/>
          <w:numId w:val="1"/>
        </w:numPr>
        <w:shd w:val="clear" w:color="auto" w:fill="FFFFFF"/>
        <w:spacing w:before="0" w:beforeAutospacing="0" w:after="0" w:afterAutospacing="0" w:line="294" w:lineRule="atLeast"/>
        <w:ind w:left="0"/>
        <w:jc w:val="both"/>
        <w:rPr>
          <w:rFonts w:ascii="Arial" w:hAnsi="Arial" w:cs="Arial"/>
          <w:color w:val="000000"/>
          <w:sz w:val="21"/>
          <w:szCs w:val="21"/>
        </w:rPr>
      </w:pPr>
      <w:r>
        <w:rPr>
          <w:i/>
          <w:iCs/>
          <w:color w:val="000000"/>
        </w:rPr>
        <w:t>констатирующий вопрос</w:t>
      </w:r>
      <w:r>
        <w:rPr>
          <w:rStyle w:val="apple-converted-space"/>
          <w:i/>
          <w:iCs/>
          <w:color w:val="000000"/>
        </w:rPr>
        <w:t> </w:t>
      </w:r>
      <w:r>
        <w:rPr>
          <w:b/>
          <w:bCs/>
          <w:i/>
          <w:iCs/>
          <w:color w:val="000000"/>
        </w:rPr>
        <w:t>(«Ты злишься?»);</w:t>
      </w:r>
    </w:p>
    <w:p w:rsidR="00346BA1" w:rsidRDefault="00346BA1" w:rsidP="00346BA1">
      <w:pPr>
        <w:pStyle w:val="a3"/>
        <w:numPr>
          <w:ilvl w:val="0"/>
          <w:numId w:val="1"/>
        </w:numPr>
        <w:shd w:val="clear" w:color="auto" w:fill="FFFFFF"/>
        <w:spacing w:before="0" w:beforeAutospacing="0" w:after="0" w:afterAutospacing="0" w:line="294" w:lineRule="atLeast"/>
        <w:ind w:left="0"/>
        <w:jc w:val="both"/>
        <w:rPr>
          <w:rFonts w:ascii="Arial" w:hAnsi="Arial" w:cs="Arial"/>
          <w:color w:val="000000"/>
          <w:sz w:val="21"/>
          <w:szCs w:val="21"/>
        </w:rPr>
      </w:pPr>
      <w:r>
        <w:rPr>
          <w:i/>
          <w:iCs/>
          <w:color w:val="000000"/>
        </w:rPr>
        <w:t>раскрытие мотивов агрессивного поведения</w:t>
      </w:r>
      <w:r>
        <w:rPr>
          <w:rStyle w:val="apple-converted-space"/>
          <w:b/>
          <w:bCs/>
          <w:i/>
          <w:iCs/>
          <w:color w:val="000000"/>
        </w:rPr>
        <w:t> </w:t>
      </w:r>
      <w:r>
        <w:rPr>
          <w:b/>
          <w:bCs/>
          <w:i/>
          <w:iCs/>
          <w:color w:val="000000"/>
        </w:rPr>
        <w:t>(«Ты хочешь меня обидеть?», «Ты хочешь продемонстрировать силу?»);</w:t>
      </w:r>
    </w:p>
    <w:p w:rsidR="00346BA1" w:rsidRDefault="00346BA1" w:rsidP="00346BA1">
      <w:pPr>
        <w:pStyle w:val="a3"/>
        <w:numPr>
          <w:ilvl w:val="0"/>
          <w:numId w:val="1"/>
        </w:numPr>
        <w:shd w:val="clear" w:color="auto" w:fill="FFFFFF"/>
        <w:spacing w:before="0" w:beforeAutospacing="0" w:after="0" w:afterAutospacing="0" w:line="294" w:lineRule="atLeast"/>
        <w:ind w:left="0"/>
        <w:jc w:val="both"/>
        <w:rPr>
          <w:rFonts w:ascii="Arial" w:hAnsi="Arial" w:cs="Arial"/>
          <w:color w:val="000000"/>
          <w:sz w:val="21"/>
          <w:szCs w:val="21"/>
        </w:rPr>
      </w:pPr>
      <w:r>
        <w:rPr>
          <w:i/>
          <w:iCs/>
          <w:color w:val="000000"/>
        </w:rPr>
        <w:t>обнаружение своих собственных чувств по отношению к нежелательному поведению</w:t>
      </w:r>
      <w:r>
        <w:rPr>
          <w:rStyle w:val="apple-converted-space"/>
          <w:b/>
          <w:bCs/>
          <w:i/>
          <w:iCs/>
          <w:color w:val="000000"/>
        </w:rPr>
        <w:t> </w:t>
      </w:r>
      <w:r>
        <w:rPr>
          <w:b/>
          <w:bCs/>
          <w:i/>
          <w:iCs/>
          <w:color w:val="000000"/>
        </w:rPr>
        <w:t>(«Мне не нравится, когда со мной говорят в таком тоне», «Я сержусь, когда на меня кто-то громко кричит»);</w:t>
      </w:r>
    </w:p>
    <w:p w:rsidR="00346BA1" w:rsidRDefault="00346BA1" w:rsidP="00346BA1">
      <w:pPr>
        <w:pStyle w:val="a3"/>
        <w:numPr>
          <w:ilvl w:val="0"/>
          <w:numId w:val="2"/>
        </w:numPr>
        <w:shd w:val="clear" w:color="auto" w:fill="FFFFFF"/>
        <w:spacing w:before="0" w:beforeAutospacing="0" w:after="0" w:afterAutospacing="0" w:line="294" w:lineRule="atLeast"/>
        <w:ind w:left="0"/>
        <w:jc w:val="both"/>
        <w:rPr>
          <w:rFonts w:ascii="Arial" w:hAnsi="Arial" w:cs="Arial"/>
          <w:color w:val="000000"/>
          <w:sz w:val="21"/>
          <w:szCs w:val="21"/>
        </w:rPr>
      </w:pPr>
      <w:r>
        <w:rPr>
          <w:i/>
          <w:iCs/>
          <w:color w:val="000000"/>
        </w:rPr>
        <w:t>апелляция к правилам</w:t>
      </w:r>
      <w:r>
        <w:rPr>
          <w:rStyle w:val="apple-converted-space"/>
          <w:b/>
          <w:bCs/>
          <w:i/>
          <w:iCs/>
          <w:color w:val="000000"/>
        </w:rPr>
        <w:t> </w:t>
      </w:r>
      <w:r>
        <w:rPr>
          <w:b/>
          <w:bCs/>
          <w:i/>
          <w:iCs/>
          <w:color w:val="000000"/>
        </w:rPr>
        <w:t>(«Мы же с тобой договаривались!»).</w:t>
      </w:r>
    </w:p>
    <w:p w:rsidR="00346BA1" w:rsidRDefault="00346BA1" w:rsidP="00346BA1">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rPr>
        <w:t>Давая обратную связь агрессивному поведению ребенка/подростка, взрослый человек должен проявить по меньшей мере три качества:</w:t>
      </w:r>
      <w:r>
        <w:rPr>
          <w:rStyle w:val="apple-converted-space"/>
          <w:color w:val="000000"/>
        </w:rPr>
        <w:t> </w:t>
      </w:r>
      <w:r>
        <w:rPr>
          <w:b/>
          <w:bCs/>
          <w:i/>
          <w:iCs/>
          <w:color w:val="000000"/>
        </w:rPr>
        <w:t>заинтересованность, доброжелательность и твердость</w:t>
      </w:r>
      <w:r>
        <w:rPr>
          <w:color w:val="000000"/>
        </w:rPr>
        <w:t>. Последняя касается только конкретного проступка; ребенок/подросток должен понять, что родители любят его, но они против того, как он себя ведет.</w:t>
      </w:r>
    </w:p>
    <w:p w:rsidR="00346BA1" w:rsidRDefault="00346BA1" w:rsidP="00346BA1">
      <w:pPr>
        <w:pStyle w:val="a3"/>
        <w:shd w:val="clear" w:color="auto" w:fill="FFFFFF"/>
        <w:spacing w:before="0" w:beforeAutospacing="0" w:after="0" w:afterAutospacing="0" w:line="202" w:lineRule="atLeast"/>
        <w:jc w:val="both"/>
        <w:rPr>
          <w:rFonts w:ascii="Arial" w:hAnsi="Arial" w:cs="Arial"/>
          <w:color w:val="000000"/>
          <w:sz w:val="21"/>
          <w:szCs w:val="21"/>
        </w:rPr>
      </w:pPr>
      <w:r>
        <w:rPr>
          <w:b/>
          <w:bCs/>
          <w:i/>
          <w:iCs/>
          <w:color w:val="000000"/>
        </w:rPr>
        <w:t>3. Контроль над собственными негативными эмоциями.</w:t>
      </w:r>
    </w:p>
    <w:p w:rsidR="00346BA1" w:rsidRDefault="00346BA1" w:rsidP="00346BA1">
      <w:pPr>
        <w:pStyle w:val="a3"/>
        <w:shd w:val="clear" w:color="auto" w:fill="FFFFFF"/>
        <w:spacing w:before="0" w:beforeAutospacing="0" w:after="0" w:afterAutospacing="0" w:line="202" w:lineRule="atLeast"/>
        <w:jc w:val="both"/>
        <w:rPr>
          <w:rFonts w:ascii="Arial" w:hAnsi="Arial" w:cs="Arial"/>
          <w:color w:val="000000"/>
          <w:sz w:val="21"/>
          <w:szCs w:val="21"/>
        </w:rPr>
      </w:pPr>
      <w:r>
        <w:rPr>
          <w:color w:val="000000"/>
        </w:rPr>
        <w:t>Родителям и педагогам необходимо очень тщательно контролировать свои негативные эмоции в ситуации взаимодействия с агрессивными детьми. Когда ребенок или подросток демонстрирует агрессивное поведение, это вызывает у взрослых сильные отрицательные эмоции - раздражение, гнев, возмущение, страх или беспомощность. Взрослым нужно признать нормальность и естественность этих негативных переживаний, понять характер, силу и длительность возобладавших чувств.</w:t>
      </w:r>
      <w:r>
        <w:rPr>
          <w:rStyle w:val="apple-converted-space"/>
          <w:color w:val="000000"/>
        </w:rPr>
        <w:t> </w:t>
      </w:r>
      <w:r>
        <w:rPr>
          <w:b/>
          <w:bCs/>
          <w:i/>
          <w:iCs/>
          <w:color w:val="000000"/>
        </w:rPr>
        <w:t>Когда взрослый человек управляет своими отрицательными эмоциями, то он не подкрепляет агрессивное поведение ребенка, сохраняет с ним хорошие отношения и демонстрирует, как нужно взаимодействовать с агрессивным человеком.</w:t>
      </w:r>
    </w:p>
    <w:p w:rsidR="00346BA1" w:rsidRDefault="00346BA1" w:rsidP="00346BA1">
      <w:pPr>
        <w:pStyle w:val="a3"/>
        <w:shd w:val="clear" w:color="auto" w:fill="FFFFFF"/>
        <w:spacing w:before="0" w:beforeAutospacing="0" w:after="0" w:afterAutospacing="0" w:line="294" w:lineRule="atLeast"/>
        <w:jc w:val="both"/>
        <w:rPr>
          <w:rFonts w:ascii="Arial" w:hAnsi="Arial" w:cs="Arial"/>
          <w:color w:val="000000"/>
          <w:sz w:val="21"/>
          <w:szCs w:val="21"/>
        </w:rPr>
      </w:pPr>
      <w:r>
        <w:rPr>
          <w:rFonts w:ascii="Georgia" w:hAnsi="Georgia" w:cs="Arial"/>
          <w:b/>
          <w:bCs/>
          <w:i/>
          <w:iCs/>
          <w:color w:val="000000"/>
          <w:sz w:val="20"/>
          <w:szCs w:val="20"/>
        </w:rPr>
        <w:t>4. Обсуждение проступка.</w:t>
      </w:r>
    </w:p>
    <w:p w:rsidR="00346BA1" w:rsidRDefault="00346BA1" w:rsidP="00346BA1">
      <w:pPr>
        <w:pStyle w:val="a3"/>
        <w:shd w:val="clear" w:color="auto" w:fill="FFFFFF"/>
        <w:spacing w:before="0" w:beforeAutospacing="0" w:after="0" w:afterAutospacing="0" w:line="202" w:lineRule="atLeast"/>
        <w:jc w:val="both"/>
        <w:rPr>
          <w:rFonts w:ascii="Arial" w:hAnsi="Arial" w:cs="Arial"/>
          <w:color w:val="000000"/>
          <w:sz w:val="21"/>
          <w:szCs w:val="21"/>
        </w:rPr>
      </w:pPr>
      <w:r>
        <w:rPr>
          <w:color w:val="000000"/>
        </w:rPr>
        <w:t>Анализировать поведение в момент проявления агрессии не нужно, этим стоит заниматься только после того, как ситуация разрешится и все успокоятся. В то же время обсуждение инцидента необходимо провести как можно скорее. Лучше это сделать наедине, без свидетелей, и только затем обсуждать в группе или семье (и то не всегда). Во время разговора важно сохранять спокойствие и объективность. Нужно подробно обсудить негативные последствия агрессивного поведения, его разрушительность не только для окружающих, но прежде всего для самого маленького агрессора.</w:t>
      </w:r>
    </w:p>
    <w:p w:rsidR="00346BA1" w:rsidRDefault="00346BA1" w:rsidP="00346BA1">
      <w:pPr>
        <w:pStyle w:val="a3"/>
        <w:shd w:val="clear" w:color="auto" w:fill="FFFFFF"/>
        <w:spacing w:before="0" w:beforeAutospacing="0" w:after="0" w:afterAutospacing="0" w:line="202" w:lineRule="atLeast"/>
        <w:jc w:val="both"/>
        <w:rPr>
          <w:rFonts w:ascii="Arial" w:hAnsi="Arial" w:cs="Arial"/>
          <w:color w:val="000000"/>
          <w:sz w:val="21"/>
          <w:szCs w:val="21"/>
        </w:rPr>
      </w:pPr>
      <w:r>
        <w:rPr>
          <w:b/>
          <w:bCs/>
          <w:i/>
          <w:iCs/>
          <w:color w:val="000000"/>
        </w:rPr>
        <w:t>5.Сохранение положительной репутации ребенка.</w:t>
      </w:r>
    </w:p>
    <w:p w:rsidR="00346BA1" w:rsidRDefault="00346BA1" w:rsidP="00346BA1">
      <w:pPr>
        <w:pStyle w:val="a3"/>
        <w:shd w:val="clear" w:color="auto" w:fill="FFFFFF"/>
        <w:spacing w:before="0" w:beforeAutospacing="0" w:after="0" w:afterAutospacing="0" w:line="202" w:lineRule="atLeast"/>
        <w:jc w:val="both"/>
        <w:rPr>
          <w:rFonts w:ascii="Arial" w:hAnsi="Arial" w:cs="Arial"/>
          <w:color w:val="000000"/>
          <w:sz w:val="21"/>
          <w:szCs w:val="21"/>
        </w:rPr>
      </w:pPr>
      <w:r>
        <w:rPr>
          <w:color w:val="000000"/>
        </w:rPr>
        <w:t>Ребенку, тем более подростку, очень трудно признать свою неправоту и поражение. Самое страшное для него - публичное осуждение и негативная оценка. Дети и подростки стараются избежать этого любой ценой, используя различные механизмы защитного поведения. И действительно, плохая репутация и негативный ярлык опасны: закрепившись за ребенком/подростком, они становятся самостоятельной побудительной силой его агрессивного поведения.</w:t>
      </w:r>
    </w:p>
    <w:p w:rsidR="00346BA1" w:rsidRDefault="00346BA1" w:rsidP="00346BA1">
      <w:pPr>
        <w:pStyle w:val="a3"/>
        <w:shd w:val="clear" w:color="auto" w:fill="FFFFFF"/>
        <w:spacing w:before="0" w:beforeAutospacing="0" w:after="0" w:afterAutospacing="0" w:line="202" w:lineRule="atLeast"/>
        <w:jc w:val="both"/>
        <w:rPr>
          <w:rFonts w:ascii="Arial" w:hAnsi="Arial" w:cs="Arial"/>
          <w:color w:val="000000"/>
          <w:sz w:val="21"/>
          <w:szCs w:val="21"/>
        </w:rPr>
      </w:pPr>
      <w:r>
        <w:rPr>
          <w:i/>
          <w:iCs/>
          <w:color w:val="000000"/>
        </w:rPr>
        <w:t>Для сохранения положительной репутации целесообразно:</w:t>
      </w:r>
    </w:p>
    <w:p w:rsidR="00346BA1" w:rsidRDefault="00346BA1" w:rsidP="00346BA1">
      <w:pPr>
        <w:pStyle w:val="a3"/>
        <w:numPr>
          <w:ilvl w:val="0"/>
          <w:numId w:val="3"/>
        </w:numPr>
        <w:shd w:val="clear" w:color="auto" w:fill="FFFFFF"/>
        <w:spacing w:before="0" w:beforeAutospacing="0" w:after="0" w:afterAutospacing="0" w:line="202" w:lineRule="atLeast"/>
        <w:ind w:left="0"/>
        <w:jc w:val="both"/>
        <w:rPr>
          <w:rFonts w:ascii="Arial" w:hAnsi="Arial" w:cs="Arial"/>
          <w:color w:val="000000"/>
          <w:sz w:val="21"/>
          <w:szCs w:val="21"/>
        </w:rPr>
      </w:pPr>
      <w:r>
        <w:rPr>
          <w:color w:val="000000"/>
        </w:rPr>
        <w:t>публично минимизировать вину подростка</w:t>
      </w:r>
      <w:r>
        <w:rPr>
          <w:rStyle w:val="apple-converted-space"/>
          <w:color w:val="000000"/>
        </w:rPr>
        <w:t> </w:t>
      </w:r>
      <w:r>
        <w:rPr>
          <w:b/>
          <w:bCs/>
          <w:color w:val="000000"/>
        </w:rPr>
        <w:t>(«Ты неважно себя чувствуешь», «Ты</w:t>
      </w:r>
      <w:r>
        <w:rPr>
          <w:rStyle w:val="apple-converted-space"/>
          <w:color w:val="000000"/>
        </w:rPr>
        <w:t> </w:t>
      </w:r>
      <w:r>
        <w:rPr>
          <w:color w:val="000000"/>
        </w:rPr>
        <w:t>не хотел его обидеть»), но в беседе с глазу на глаз показать истину;</w:t>
      </w:r>
    </w:p>
    <w:p w:rsidR="00346BA1" w:rsidRDefault="00346BA1" w:rsidP="00346BA1">
      <w:pPr>
        <w:pStyle w:val="a3"/>
        <w:numPr>
          <w:ilvl w:val="0"/>
          <w:numId w:val="3"/>
        </w:numPr>
        <w:shd w:val="clear" w:color="auto" w:fill="FFFFFF"/>
        <w:spacing w:before="0" w:beforeAutospacing="0" w:after="0" w:afterAutospacing="0" w:line="202" w:lineRule="atLeast"/>
        <w:ind w:left="0"/>
        <w:jc w:val="both"/>
        <w:rPr>
          <w:rFonts w:ascii="Arial" w:hAnsi="Arial" w:cs="Arial"/>
          <w:color w:val="000000"/>
          <w:sz w:val="21"/>
          <w:szCs w:val="21"/>
        </w:rPr>
      </w:pPr>
      <w:r>
        <w:rPr>
          <w:color w:val="000000"/>
        </w:rPr>
        <w:t>не требовать полного подчинения, позволить подростку/ребенку выполнить ваше требование по-своему;</w:t>
      </w:r>
    </w:p>
    <w:p w:rsidR="00346BA1" w:rsidRDefault="00346BA1" w:rsidP="00346BA1">
      <w:pPr>
        <w:pStyle w:val="a3"/>
        <w:shd w:val="clear" w:color="auto" w:fill="FFFFFF"/>
        <w:spacing w:before="0" w:beforeAutospacing="0" w:after="0" w:afterAutospacing="0" w:line="202" w:lineRule="atLeast"/>
        <w:jc w:val="both"/>
        <w:rPr>
          <w:rFonts w:ascii="Arial" w:hAnsi="Arial" w:cs="Arial"/>
          <w:color w:val="000000"/>
          <w:sz w:val="21"/>
          <w:szCs w:val="21"/>
        </w:rPr>
      </w:pPr>
      <w:r>
        <w:rPr>
          <w:color w:val="000000"/>
        </w:rPr>
        <w:t>- предложить ребенку/подростку компромисс, договор с взаимными уступками.</w:t>
      </w:r>
    </w:p>
    <w:p w:rsidR="00346BA1" w:rsidRDefault="00346BA1" w:rsidP="00346BA1">
      <w:pPr>
        <w:pStyle w:val="a3"/>
        <w:shd w:val="clear" w:color="auto" w:fill="FFFFFF"/>
        <w:spacing w:before="0" w:beforeAutospacing="0" w:after="0" w:afterAutospacing="0" w:line="202" w:lineRule="atLeast"/>
        <w:jc w:val="both"/>
        <w:rPr>
          <w:rFonts w:ascii="Arial" w:hAnsi="Arial" w:cs="Arial"/>
          <w:color w:val="000000"/>
          <w:sz w:val="21"/>
          <w:szCs w:val="21"/>
        </w:rPr>
      </w:pPr>
      <w:r>
        <w:rPr>
          <w:color w:val="000000"/>
        </w:rPr>
        <w:lastRenderedPageBreak/>
        <w:t>Настаивая на полном подчинении (то есть на том, чтобы ребенок не только немедленно сделал то, что вы хотите, но и тем способом, каким вы хотите), можно спровоцировать новый взрыв агрессии.</w:t>
      </w:r>
    </w:p>
    <w:p w:rsidR="00346BA1" w:rsidRDefault="00346BA1" w:rsidP="00346BA1">
      <w:pPr>
        <w:pStyle w:val="a3"/>
        <w:shd w:val="clear" w:color="auto" w:fill="FFFFFF"/>
        <w:spacing w:before="0" w:beforeAutospacing="0" w:after="0" w:afterAutospacing="0" w:line="202" w:lineRule="atLeast"/>
        <w:jc w:val="both"/>
        <w:rPr>
          <w:rFonts w:ascii="Arial" w:hAnsi="Arial" w:cs="Arial"/>
          <w:color w:val="000000"/>
          <w:sz w:val="21"/>
          <w:szCs w:val="21"/>
        </w:rPr>
      </w:pPr>
      <w:r>
        <w:rPr>
          <w:b/>
          <w:bCs/>
          <w:i/>
          <w:iCs/>
          <w:color w:val="000000"/>
        </w:rPr>
        <w:t>6. Демонстрация модели неагрессивного поведения.</w:t>
      </w:r>
    </w:p>
    <w:p w:rsidR="00346BA1" w:rsidRDefault="00346BA1" w:rsidP="00346BA1">
      <w:pPr>
        <w:pStyle w:val="a3"/>
        <w:shd w:val="clear" w:color="auto" w:fill="FFFFFF"/>
        <w:spacing w:before="0" w:beforeAutospacing="0" w:after="0" w:afterAutospacing="0" w:line="202" w:lineRule="atLeast"/>
        <w:jc w:val="both"/>
        <w:rPr>
          <w:rFonts w:ascii="Arial" w:hAnsi="Arial" w:cs="Arial"/>
          <w:color w:val="000000"/>
          <w:sz w:val="21"/>
          <w:szCs w:val="21"/>
        </w:rPr>
      </w:pPr>
      <w:r>
        <w:rPr>
          <w:color w:val="000000"/>
        </w:rPr>
        <w:t>Важное условие воспитания «контролируемой агрессии» у ребенка - демонстрация моделей неагрессивного поведения. При проявлениях агрессии обе стороны теряют самообладание, возникает дилемма - бороться за свою власть или разрешить ситуацию мирным способом. Взрослым нужно вести себя неагрессивно, и чем меньше возраст ребенка, тем более миролюбивым должно быть поведение взрослого в ответ на агрессивные реакции детей.</w:t>
      </w:r>
    </w:p>
    <w:p w:rsidR="00346BA1" w:rsidRDefault="00346BA1" w:rsidP="00346BA1">
      <w:pPr>
        <w:pStyle w:val="a3"/>
        <w:shd w:val="clear" w:color="auto" w:fill="FFFFFF"/>
        <w:spacing w:before="0" w:beforeAutospacing="0" w:after="0" w:afterAutospacing="0" w:line="202" w:lineRule="atLeast"/>
        <w:jc w:val="both"/>
        <w:rPr>
          <w:rFonts w:ascii="Arial" w:hAnsi="Arial" w:cs="Arial"/>
          <w:color w:val="000000"/>
          <w:sz w:val="21"/>
          <w:szCs w:val="21"/>
        </w:rPr>
      </w:pPr>
      <w:r>
        <w:rPr>
          <w:color w:val="000000"/>
        </w:rPr>
        <w:t>Поведение взрослого, позволяющее показать образец конструктивного поведения и направленное на снижение напряжения в конфликтной с</w:t>
      </w:r>
      <w:r>
        <w:rPr>
          <w:rFonts w:ascii="Georgia" w:hAnsi="Georgia" w:cs="Arial"/>
          <w:color w:val="000000"/>
          <w:sz w:val="20"/>
          <w:szCs w:val="20"/>
        </w:rPr>
        <w:t>итуации, включает следующие приемы:</w:t>
      </w:r>
    </w:p>
    <w:p w:rsidR="00346BA1" w:rsidRDefault="00346BA1" w:rsidP="00346BA1">
      <w:pPr>
        <w:pStyle w:val="a3"/>
        <w:shd w:val="clear" w:color="auto" w:fill="FFFFFF"/>
        <w:spacing w:before="0" w:beforeAutospacing="0" w:after="0" w:afterAutospacing="0" w:line="202" w:lineRule="atLeast"/>
        <w:jc w:val="both"/>
        <w:rPr>
          <w:rFonts w:ascii="Arial" w:hAnsi="Arial" w:cs="Arial"/>
          <w:color w:val="000000"/>
          <w:sz w:val="21"/>
          <w:szCs w:val="21"/>
        </w:rPr>
      </w:pPr>
      <w:r>
        <w:rPr>
          <w:color w:val="000000"/>
        </w:rPr>
        <w:t>- нерефлексивное слушание. Это слушание без анализа, дающее возможность собеседнику высказаться. Оно состоит в умении внимательно молчать. Здесь важны оба слова. Молчать -так как собеседнику хочется, чтобы его услышали, и меньше всего его интересуют наши замечания; внимательно - иначе человек обидится, и общение прервется или превратится в конфликт. Все что нужно делать - поддерживать течение речи собеседника, стараясь, чтобы он полностью выговорился;</w:t>
      </w:r>
    </w:p>
    <w:p w:rsidR="00346BA1" w:rsidRDefault="00346BA1" w:rsidP="00346BA1">
      <w:pPr>
        <w:pStyle w:val="a3"/>
        <w:numPr>
          <w:ilvl w:val="0"/>
          <w:numId w:val="4"/>
        </w:numPr>
        <w:shd w:val="clear" w:color="auto" w:fill="FFFFFF"/>
        <w:spacing w:before="0" w:beforeAutospacing="0" w:after="0" w:afterAutospacing="0" w:line="202" w:lineRule="atLeast"/>
        <w:ind w:left="0"/>
        <w:jc w:val="both"/>
        <w:rPr>
          <w:rFonts w:ascii="Arial" w:hAnsi="Arial" w:cs="Arial"/>
          <w:color w:val="000000"/>
          <w:sz w:val="21"/>
          <w:szCs w:val="21"/>
        </w:rPr>
      </w:pPr>
      <w:r>
        <w:rPr>
          <w:rFonts w:ascii="Georgia" w:hAnsi="Georgia" w:cs="Arial"/>
          <w:i/>
          <w:iCs/>
          <w:color w:val="000000"/>
          <w:sz w:val="20"/>
          <w:szCs w:val="20"/>
        </w:rPr>
        <w:t>пауза, дающая ребенку возможность успокоиться;</w:t>
      </w:r>
    </w:p>
    <w:p w:rsidR="00346BA1" w:rsidRDefault="00346BA1" w:rsidP="00346BA1">
      <w:pPr>
        <w:pStyle w:val="a3"/>
        <w:numPr>
          <w:ilvl w:val="0"/>
          <w:numId w:val="4"/>
        </w:numPr>
        <w:shd w:val="clear" w:color="auto" w:fill="FFFFFF"/>
        <w:spacing w:before="0" w:beforeAutospacing="0" w:after="0" w:afterAutospacing="0" w:line="202" w:lineRule="atLeast"/>
        <w:ind w:left="0"/>
        <w:jc w:val="both"/>
        <w:rPr>
          <w:rFonts w:ascii="Arial" w:hAnsi="Arial" w:cs="Arial"/>
          <w:color w:val="000000"/>
          <w:sz w:val="21"/>
          <w:szCs w:val="21"/>
        </w:rPr>
      </w:pPr>
      <w:r>
        <w:rPr>
          <w:rFonts w:ascii="Georgia" w:hAnsi="Georgia" w:cs="Arial"/>
          <w:i/>
          <w:iCs/>
          <w:color w:val="000000"/>
          <w:sz w:val="20"/>
          <w:szCs w:val="20"/>
        </w:rPr>
        <w:t>внушение спокойствия невербальными средствами;</w:t>
      </w:r>
    </w:p>
    <w:p w:rsidR="00346BA1" w:rsidRDefault="00346BA1" w:rsidP="00346BA1">
      <w:pPr>
        <w:pStyle w:val="a3"/>
        <w:numPr>
          <w:ilvl w:val="0"/>
          <w:numId w:val="4"/>
        </w:numPr>
        <w:shd w:val="clear" w:color="auto" w:fill="FFFFFF"/>
        <w:spacing w:before="0" w:beforeAutospacing="0" w:after="0" w:afterAutospacing="0" w:line="202" w:lineRule="atLeast"/>
        <w:ind w:left="0"/>
        <w:jc w:val="both"/>
        <w:rPr>
          <w:rFonts w:ascii="Arial" w:hAnsi="Arial" w:cs="Arial"/>
          <w:color w:val="000000"/>
          <w:sz w:val="21"/>
          <w:szCs w:val="21"/>
        </w:rPr>
      </w:pPr>
      <w:r>
        <w:rPr>
          <w:rFonts w:ascii="Georgia" w:hAnsi="Georgia" w:cs="Arial"/>
          <w:i/>
          <w:iCs/>
          <w:color w:val="000000"/>
          <w:sz w:val="20"/>
          <w:szCs w:val="20"/>
        </w:rPr>
        <w:t>прояснение ситуации с помощью наводящих вопросов;</w:t>
      </w:r>
    </w:p>
    <w:p w:rsidR="00346BA1" w:rsidRDefault="00346BA1" w:rsidP="00346BA1">
      <w:pPr>
        <w:pStyle w:val="a3"/>
        <w:numPr>
          <w:ilvl w:val="0"/>
          <w:numId w:val="4"/>
        </w:numPr>
        <w:shd w:val="clear" w:color="auto" w:fill="FFFFFF"/>
        <w:spacing w:before="0" w:beforeAutospacing="0" w:after="0" w:afterAutospacing="0" w:line="202" w:lineRule="atLeast"/>
        <w:ind w:left="0"/>
        <w:jc w:val="both"/>
        <w:rPr>
          <w:rFonts w:ascii="Arial" w:hAnsi="Arial" w:cs="Arial"/>
          <w:color w:val="000000"/>
          <w:sz w:val="21"/>
          <w:szCs w:val="21"/>
        </w:rPr>
      </w:pPr>
      <w:r>
        <w:rPr>
          <w:rFonts w:ascii="Georgia" w:hAnsi="Georgia" w:cs="Arial"/>
          <w:i/>
          <w:iCs/>
          <w:color w:val="000000"/>
          <w:sz w:val="20"/>
          <w:szCs w:val="20"/>
        </w:rPr>
        <w:t>использование юмора;</w:t>
      </w:r>
    </w:p>
    <w:p w:rsidR="00346BA1" w:rsidRDefault="00346BA1" w:rsidP="00346BA1">
      <w:pPr>
        <w:pStyle w:val="a3"/>
        <w:numPr>
          <w:ilvl w:val="0"/>
          <w:numId w:val="4"/>
        </w:numPr>
        <w:shd w:val="clear" w:color="auto" w:fill="FFFFFF"/>
        <w:spacing w:before="0" w:beforeAutospacing="0" w:after="0" w:afterAutospacing="0" w:line="202" w:lineRule="atLeast"/>
        <w:ind w:left="0"/>
        <w:jc w:val="both"/>
        <w:rPr>
          <w:rFonts w:ascii="Arial" w:hAnsi="Arial" w:cs="Arial"/>
          <w:color w:val="000000"/>
          <w:sz w:val="21"/>
          <w:szCs w:val="21"/>
        </w:rPr>
      </w:pPr>
      <w:r>
        <w:rPr>
          <w:rFonts w:ascii="Georgia" w:hAnsi="Georgia" w:cs="Arial"/>
          <w:i/>
          <w:iCs/>
          <w:color w:val="000000"/>
          <w:sz w:val="20"/>
          <w:szCs w:val="20"/>
        </w:rPr>
        <w:t>признание чувств ребенка.</w:t>
      </w:r>
    </w:p>
    <w:p w:rsidR="00346BA1" w:rsidRDefault="00346BA1" w:rsidP="00346BA1">
      <w:pPr>
        <w:pStyle w:val="a3"/>
        <w:shd w:val="clear" w:color="auto" w:fill="FFFFFF"/>
        <w:spacing w:before="0" w:beforeAutospacing="0" w:after="0" w:afterAutospacing="0" w:line="202" w:lineRule="atLeast"/>
        <w:jc w:val="both"/>
        <w:rPr>
          <w:rFonts w:ascii="Arial" w:hAnsi="Arial" w:cs="Arial"/>
          <w:color w:val="000000"/>
          <w:sz w:val="21"/>
          <w:szCs w:val="21"/>
        </w:rPr>
      </w:pPr>
      <w:r>
        <w:rPr>
          <w:rFonts w:ascii="Georgia" w:hAnsi="Georgia" w:cs="Arial"/>
          <w:color w:val="000000"/>
          <w:sz w:val="20"/>
          <w:szCs w:val="20"/>
        </w:rPr>
        <w:t>Дети довольно быстро перенимают неагрессивные модели поведения. Главное условие - искренность взрослого, соответствие его невербальных реакций словам.</w:t>
      </w:r>
    </w:p>
    <w:p w:rsidR="00346BA1" w:rsidRDefault="00346BA1" w:rsidP="00346BA1">
      <w:pPr>
        <w:pStyle w:val="a3"/>
        <w:shd w:val="clear" w:color="auto" w:fill="FFFFFF"/>
        <w:spacing w:before="0" w:beforeAutospacing="0" w:after="0" w:afterAutospacing="0" w:line="294" w:lineRule="atLeast"/>
        <w:jc w:val="both"/>
        <w:rPr>
          <w:rFonts w:ascii="Arial" w:hAnsi="Arial" w:cs="Arial"/>
          <w:color w:val="000000"/>
          <w:sz w:val="21"/>
          <w:szCs w:val="21"/>
        </w:rPr>
      </w:pPr>
      <w:r>
        <w:rPr>
          <w:rFonts w:ascii="Georgia" w:hAnsi="Georgia" w:cs="Arial"/>
          <w:b/>
          <w:bCs/>
          <w:i/>
          <w:iCs/>
          <w:color w:val="000000"/>
          <w:sz w:val="20"/>
          <w:szCs w:val="20"/>
        </w:rPr>
        <w:t>7. </w:t>
      </w:r>
      <w:r>
        <w:rPr>
          <w:b/>
          <w:bCs/>
          <w:i/>
          <w:iCs/>
          <w:color w:val="000000"/>
        </w:rPr>
        <w:t>Снижение напряжения ситуации.</w:t>
      </w:r>
    </w:p>
    <w:p w:rsidR="00346BA1" w:rsidRDefault="00346BA1" w:rsidP="00346BA1">
      <w:pPr>
        <w:pStyle w:val="a3"/>
        <w:shd w:val="clear" w:color="auto" w:fill="FFFFFF"/>
        <w:spacing w:before="0" w:beforeAutospacing="0" w:after="0" w:afterAutospacing="0" w:line="202" w:lineRule="atLeast"/>
        <w:jc w:val="both"/>
        <w:rPr>
          <w:rFonts w:ascii="Arial" w:hAnsi="Arial" w:cs="Arial"/>
          <w:color w:val="000000"/>
          <w:sz w:val="21"/>
          <w:szCs w:val="21"/>
        </w:rPr>
      </w:pPr>
      <w:r>
        <w:rPr>
          <w:color w:val="000000"/>
        </w:rPr>
        <w:t>Основная задача взрослого, сталкивающегося с детско-подростковой агрессией, - уменьшить напряжение ситуации.</w:t>
      </w:r>
    </w:p>
    <w:p w:rsidR="00346BA1" w:rsidRDefault="00346BA1" w:rsidP="00346BA1">
      <w:pPr>
        <w:pStyle w:val="a3"/>
        <w:shd w:val="clear" w:color="auto" w:fill="FFFFFF"/>
        <w:spacing w:before="0" w:beforeAutospacing="0" w:after="0" w:afterAutospacing="0" w:line="202" w:lineRule="atLeast"/>
        <w:jc w:val="both"/>
        <w:rPr>
          <w:rFonts w:ascii="Arial" w:hAnsi="Arial" w:cs="Arial"/>
          <w:color w:val="000000"/>
          <w:sz w:val="21"/>
          <w:szCs w:val="21"/>
        </w:rPr>
      </w:pPr>
      <w:r>
        <w:rPr>
          <w:b/>
          <w:bCs/>
          <w:color w:val="000000"/>
          <w:u w:val="single"/>
        </w:rPr>
        <w:t>Типичными неправильными действиями</w:t>
      </w:r>
      <w:r>
        <w:rPr>
          <w:rStyle w:val="apple-converted-space"/>
          <w:rFonts w:ascii="Georgia" w:hAnsi="Georgia" w:cs="Arial"/>
          <w:color w:val="000000"/>
          <w:sz w:val="20"/>
          <w:szCs w:val="20"/>
        </w:rPr>
        <w:t> </w:t>
      </w:r>
      <w:r>
        <w:rPr>
          <w:rFonts w:ascii="Georgia" w:hAnsi="Georgia" w:cs="Arial"/>
          <w:color w:val="000000"/>
          <w:sz w:val="20"/>
          <w:szCs w:val="20"/>
        </w:rPr>
        <w:t>взрослого, усиливающими напряжение и агрессию, являются:</w:t>
      </w:r>
    </w:p>
    <w:p w:rsidR="00346BA1" w:rsidRDefault="00346BA1" w:rsidP="00346BA1">
      <w:pPr>
        <w:pStyle w:val="a3"/>
        <w:numPr>
          <w:ilvl w:val="0"/>
          <w:numId w:val="5"/>
        </w:numPr>
        <w:shd w:val="clear" w:color="auto" w:fill="FFFFFF"/>
        <w:spacing w:before="0" w:beforeAutospacing="0" w:after="0" w:afterAutospacing="0" w:line="202" w:lineRule="atLeast"/>
        <w:ind w:left="0"/>
        <w:jc w:val="both"/>
        <w:rPr>
          <w:rFonts w:ascii="Arial" w:hAnsi="Arial" w:cs="Arial"/>
          <w:color w:val="000000"/>
          <w:sz w:val="21"/>
          <w:szCs w:val="21"/>
        </w:rPr>
      </w:pPr>
      <w:r>
        <w:rPr>
          <w:i/>
          <w:iCs/>
          <w:color w:val="000000"/>
        </w:rPr>
        <w:t>повышение голоса, изменение тона на угрожающий;</w:t>
      </w:r>
    </w:p>
    <w:p w:rsidR="00346BA1" w:rsidRDefault="00346BA1" w:rsidP="00346BA1">
      <w:pPr>
        <w:pStyle w:val="a3"/>
        <w:numPr>
          <w:ilvl w:val="0"/>
          <w:numId w:val="5"/>
        </w:numPr>
        <w:shd w:val="clear" w:color="auto" w:fill="FFFFFF"/>
        <w:spacing w:before="0" w:beforeAutospacing="0" w:after="0" w:afterAutospacing="0" w:line="202" w:lineRule="atLeast"/>
        <w:ind w:left="0"/>
        <w:jc w:val="both"/>
        <w:rPr>
          <w:rFonts w:ascii="Arial" w:hAnsi="Arial" w:cs="Arial"/>
          <w:color w:val="000000"/>
          <w:sz w:val="21"/>
          <w:szCs w:val="21"/>
        </w:rPr>
      </w:pPr>
      <w:r>
        <w:rPr>
          <w:i/>
          <w:iCs/>
          <w:color w:val="000000"/>
        </w:rPr>
        <w:t>демонстрация власти («</w:t>
      </w:r>
      <w:r>
        <w:rPr>
          <w:b/>
          <w:bCs/>
          <w:i/>
          <w:iCs/>
          <w:color w:val="000000"/>
        </w:rPr>
        <w:t>Учитель здесь пока еще я», «Будет так, как я скажу</w:t>
      </w:r>
      <w:r>
        <w:rPr>
          <w:i/>
          <w:iCs/>
          <w:color w:val="000000"/>
        </w:rPr>
        <w:t>»);</w:t>
      </w:r>
    </w:p>
    <w:p w:rsidR="00346BA1" w:rsidRDefault="00346BA1" w:rsidP="00346BA1">
      <w:pPr>
        <w:pStyle w:val="a3"/>
        <w:numPr>
          <w:ilvl w:val="0"/>
          <w:numId w:val="5"/>
        </w:numPr>
        <w:shd w:val="clear" w:color="auto" w:fill="FFFFFF"/>
        <w:spacing w:before="0" w:beforeAutospacing="0" w:after="0" w:afterAutospacing="0" w:line="202" w:lineRule="atLeast"/>
        <w:ind w:left="0"/>
        <w:jc w:val="both"/>
        <w:rPr>
          <w:rFonts w:ascii="Arial" w:hAnsi="Arial" w:cs="Arial"/>
          <w:color w:val="000000"/>
          <w:sz w:val="21"/>
          <w:szCs w:val="21"/>
        </w:rPr>
      </w:pPr>
      <w:r>
        <w:rPr>
          <w:i/>
          <w:iCs/>
          <w:color w:val="000000"/>
        </w:rPr>
        <w:t>крик, негодование;</w:t>
      </w:r>
    </w:p>
    <w:p w:rsidR="00346BA1" w:rsidRDefault="00346BA1" w:rsidP="00346BA1">
      <w:pPr>
        <w:pStyle w:val="a3"/>
        <w:numPr>
          <w:ilvl w:val="0"/>
          <w:numId w:val="6"/>
        </w:numPr>
        <w:shd w:val="clear" w:color="auto" w:fill="FFFFFF"/>
        <w:spacing w:before="0" w:beforeAutospacing="0" w:after="0" w:afterAutospacing="0" w:line="202" w:lineRule="atLeast"/>
        <w:ind w:left="0"/>
        <w:jc w:val="both"/>
        <w:rPr>
          <w:rFonts w:ascii="Arial" w:hAnsi="Arial" w:cs="Arial"/>
          <w:color w:val="000000"/>
          <w:sz w:val="21"/>
          <w:szCs w:val="21"/>
        </w:rPr>
      </w:pPr>
      <w:r>
        <w:rPr>
          <w:i/>
          <w:iCs/>
          <w:color w:val="000000"/>
        </w:rPr>
        <w:t>агрессивные позы и жесты: сжатые челюсти, перекрещенные или сцепленные руки, разговор «сквозь зубы»;</w:t>
      </w:r>
    </w:p>
    <w:p w:rsidR="00346BA1" w:rsidRDefault="00346BA1" w:rsidP="00346BA1">
      <w:pPr>
        <w:pStyle w:val="a3"/>
        <w:numPr>
          <w:ilvl w:val="0"/>
          <w:numId w:val="7"/>
        </w:numPr>
        <w:shd w:val="clear" w:color="auto" w:fill="FFFFFF"/>
        <w:spacing w:before="0" w:beforeAutospacing="0" w:after="0" w:afterAutospacing="0" w:line="202" w:lineRule="atLeast"/>
        <w:ind w:left="0"/>
        <w:jc w:val="both"/>
        <w:rPr>
          <w:rFonts w:ascii="Arial" w:hAnsi="Arial" w:cs="Arial"/>
          <w:color w:val="000000"/>
          <w:sz w:val="21"/>
          <w:szCs w:val="21"/>
        </w:rPr>
      </w:pPr>
      <w:r>
        <w:rPr>
          <w:i/>
          <w:iCs/>
          <w:color w:val="000000"/>
        </w:rPr>
        <w:t>сарказм, насмешки, высмеивание и передразнивание;</w:t>
      </w:r>
    </w:p>
    <w:p w:rsidR="00346BA1" w:rsidRDefault="00346BA1" w:rsidP="00346BA1">
      <w:pPr>
        <w:pStyle w:val="a3"/>
        <w:numPr>
          <w:ilvl w:val="0"/>
          <w:numId w:val="8"/>
        </w:numPr>
        <w:shd w:val="clear" w:color="auto" w:fill="FFFFFF"/>
        <w:spacing w:before="0" w:beforeAutospacing="0" w:after="0" w:afterAutospacing="0" w:line="202" w:lineRule="atLeast"/>
        <w:ind w:left="0"/>
        <w:jc w:val="both"/>
        <w:rPr>
          <w:rFonts w:ascii="Arial" w:hAnsi="Arial" w:cs="Arial"/>
          <w:color w:val="000000"/>
          <w:sz w:val="21"/>
          <w:szCs w:val="21"/>
        </w:rPr>
      </w:pPr>
      <w:r>
        <w:rPr>
          <w:i/>
          <w:iCs/>
          <w:color w:val="000000"/>
        </w:rPr>
        <w:t>негативная оценка личности ребенка, его близких или друзей;</w:t>
      </w:r>
    </w:p>
    <w:p w:rsidR="00346BA1" w:rsidRDefault="00346BA1" w:rsidP="00346BA1">
      <w:pPr>
        <w:pStyle w:val="a3"/>
        <w:numPr>
          <w:ilvl w:val="0"/>
          <w:numId w:val="9"/>
        </w:numPr>
        <w:shd w:val="clear" w:color="auto" w:fill="FFFFFF"/>
        <w:spacing w:before="0" w:beforeAutospacing="0" w:after="0" w:afterAutospacing="0" w:line="202" w:lineRule="atLeast"/>
        <w:ind w:left="0"/>
        <w:jc w:val="both"/>
        <w:rPr>
          <w:rFonts w:ascii="Arial" w:hAnsi="Arial" w:cs="Arial"/>
          <w:color w:val="000000"/>
          <w:sz w:val="21"/>
          <w:szCs w:val="21"/>
        </w:rPr>
      </w:pPr>
      <w:r>
        <w:rPr>
          <w:i/>
          <w:iCs/>
          <w:color w:val="000000"/>
        </w:rPr>
        <w:t>использование физической силы;</w:t>
      </w:r>
    </w:p>
    <w:p w:rsidR="00346BA1" w:rsidRDefault="00346BA1" w:rsidP="00346BA1">
      <w:pPr>
        <w:pStyle w:val="a3"/>
        <w:numPr>
          <w:ilvl w:val="0"/>
          <w:numId w:val="9"/>
        </w:numPr>
        <w:shd w:val="clear" w:color="auto" w:fill="FFFFFF"/>
        <w:spacing w:before="0" w:beforeAutospacing="0" w:after="0" w:afterAutospacing="0" w:line="202" w:lineRule="atLeast"/>
        <w:ind w:left="0"/>
        <w:jc w:val="both"/>
        <w:rPr>
          <w:rFonts w:ascii="Arial" w:hAnsi="Arial" w:cs="Arial"/>
          <w:color w:val="000000"/>
          <w:sz w:val="21"/>
          <w:szCs w:val="21"/>
        </w:rPr>
      </w:pPr>
      <w:r>
        <w:rPr>
          <w:i/>
          <w:iCs/>
          <w:color w:val="000000"/>
        </w:rPr>
        <w:t>втягивание в конфликт посторонних людей;</w:t>
      </w:r>
    </w:p>
    <w:p w:rsidR="00346BA1" w:rsidRDefault="00346BA1" w:rsidP="00346BA1">
      <w:pPr>
        <w:pStyle w:val="a3"/>
        <w:numPr>
          <w:ilvl w:val="0"/>
          <w:numId w:val="9"/>
        </w:numPr>
        <w:shd w:val="clear" w:color="auto" w:fill="FFFFFF"/>
        <w:spacing w:before="0" w:beforeAutospacing="0" w:after="0" w:afterAutospacing="0" w:line="202" w:lineRule="atLeast"/>
        <w:ind w:left="0"/>
        <w:jc w:val="both"/>
        <w:rPr>
          <w:rFonts w:ascii="Arial" w:hAnsi="Arial" w:cs="Arial"/>
          <w:color w:val="000000"/>
          <w:sz w:val="21"/>
          <w:szCs w:val="21"/>
        </w:rPr>
      </w:pPr>
      <w:r>
        <w:rPr>
          <w:i/>
          <w:iCs/>
          <w:color w:val="000000"/>
        </w:rPr>
        <w:t>непреклонное настаивание на своей правоте;</w:t>
      </w:r>
    </w:p>
    <w:p w:rsidR="00346BA1" w:rsidRDefault="00346BA1" w:rsidP="00346BA1">
      <w:pPr>
        <w:pStyle w:val="a3"/>
        <w:numPr>
          <w:ilvl w:val="0"/>
          <w:numId w:val="9"/>
        </w:numPr>
        <w:shd w:val="clear" w:color="auto" w:fill="FFFFFF"/>
        <w:spacing w:before="0" w:beforeAutospacing="0" w:after="0" w:afterAutospacing="0" w:line="202" w:lineRule="atLeast"/>
        <w:ind w:left="0"/>
        <w:jc w:val="both"/>
        <w:rPr>
          <w:rFonts w:ascii="Arial" w:hAnsi="Arial" w:cs="Arial"/>
          <w:color w:val="000000"/>
          <w:sz w:val="21"/>
          <w:szCs w:val="21"/>
        </w:rPr>
      </w:pPr>
      <w:r>
        <w:rPr>
          <w:i/>
          <w:iCs/>
          <w:color w:val="000000"/>
        </w:rPr>
        <w:t>нотации, проповеди, «чтение морали»;</w:t>
      </w:r>
    </w:p>
    <w:p w:rsidR="00346BA1" w:rsidRDefault="00346BA1" w:rsidP="00346BA1">
      <w:pPr>
        <w:pStyle w:val="a3"/>
        <w:numPr>
          <w:ilvl w:val="0"/>
          <w:numId w:val="9"/>
        </w:numPr>
        <w:shd w:val="clear" w:color="auto" w:fill="FFFFFF"/>
        <w:spacing w:before="0" w:beforeAutospacing="0" w:after="0" w:afterAutospacing="0" w:line="202" w:lineRule="atLeast"/>
        <w:ind w:left="0"/>
        <w:jc w:val="both"/>
        <w:rPr>
          <w:rFonts w:ascii="Arial" w:hAnsi="Arial" w:cs="Arial"/>
          <w:color w:val="000000"/>
          <w:sz w:val="21"/>
          <w:szCs w:val="21"/>
        </w:rPr>
      </w:pPr>
      <w:r>
        <w:rPr>
          <w:i/>
          <w:iCs/>
          <w:color w:val="000000"/>
        </w:rPr>
        <w:t>наказание или угрозы наказания;</w:t>
      </w:r>
    </w:p>
    <w:p w:rsidR="00346BA1" w:rsidRDefault="00346BA1" w:rsidP="00346BA1">
      <w:pPr>
        <w:pStyle w:val="a3"/>
        <w:numPr>
          <w:ilvl w:val="0"/>
          <w:numId w:val="9"/>
        </w:numPr>
        <w:shd w:val="clear" w:color="auto" w:fill="FFFFFF"/>
        <w:spacing w:before="0" w:beforeAutospacing="0" w:after="0" w:afterAutospacing="0" w:line="202" w:lineRule="atLeast"/>
        <w:ind w:left="0"/>
        <w:jc w:val="both"/>
        <w:rPr>
          <w:rFonts w:ascii="Arial" w:hAnsi="Arial" w:cs="Arial"/>
          <w:color w:val="000000"/>
          <w:sz w:val="21"/>
          <w:szCs w:val="21"/>
        </w:rPr>
      </w:pPr>
      <w:r>
        <w:rPr>
          <w:i/>
          <w:iCs/>
          <w:color w:val="000000"/>
        </w:rPr>
        <w:t>обобщения типа: «</w:t>
      </w:r>
      <w:r>
        <w:rPr>
          <w:b/>
          <w:bCs/>
          <w:i/>
          <w:iCs/>
          <w:color w:val="000000"/>
        </w:rPr>
        <w:t>Вы все одинаковые», «Ты, как всегда, ...», «Ты никогда не...»;</w:t>
      </w:r>
    </w:p>
    <w:p w:rsidR="00346BA1" w:rsidRDefault="00346BA1" w:rsidP="00346BA1">
      <w:pPr>
        <w:pStyle w:val="a3"/>
        <w:numPr>
          <w:ilvl w:val="0"/>
          <w:numId w:val="9"/>
        </w:numPr>
        <w:shd w:val="clear" w:color="auto" w:fill="FFFFFF"/>
        <w:spacing w:before="0" w:beforeAutospacing="0" w:after="0" w:afterAutospacing="0" w:line="202" w:lineRule="atLeast"/>
        <w:ind w:left="0"/>
        <w:jc w:val="both"/>
        <w:rPr>
          <w:rFonts w:ascii="Arial" w:hAnsi="Arial" w:cs="Arial"/>
          <w:color w:val="000000"/>
          <w:sz w:val="21"/>
          <w:szCs w:val="21"/>
        </w:rPr>
      </w:pPr>
      <w:r>
        <w:rPr>
          <w:i/>
          <w:iCs/>
          <w:color w:val="000000"/>
        </w:rPr>
        <w:t>сравнение ребенка с другими детьми (не в его пользу);</w:t>
      </w:r>
    </w:p>
    <w:p w:rsidR="00346BA1" w:rsidRDefault="00346BA1" w:rsidP="00346BA1">
      <w:pPr>
        <w:pStyle w:val="a3"/>
        <w:numPr>
          <w:ilvl w:val="0"/>
          <w:numId w:val="9"/>
        </w:numPr>
        <w:shd w:val="clear" w:color="auto" w:fill="FFFFFF"/>
        <w:spacing w:before="0" w:beforeAutospacing="0" w:after="0" w:afterAutospacing="0" w:line="202" w:lineRule="atLeast"/>
        <w:ind w:left="0"/>
        <w:jc w:val="both"/>
        <w:rPr>
          <w:rFonts w:ascii="Arial" w:hAnsi="Arial" w:cs="Arial"/>
          <w:color w:val="000000"/>
          <w:sz w:val="21"/>
          <w:szCs w:val="21"/>
        </w:rPr>
      </w:pPr>
      <w:r>
        <w:rPr>
          <w:i/>
          <w:iCs/>
          <w:color w:val="000000"/>
        </w:rPr>
        <w:t>команды, жесткие требования, давление;</w:t>
      </w:r>
    </w:p>
    <w:p w:rsidR="00346BA1" w:rsidRDefault="00346BA1" w:rsidP="00346BA1">
      <w:pPr>
        <w:pStyle w:val="a3"/>
        <w:numPr>
          <w:ilvl w:val="0"/>
          <w:numId w:val="9"/>
        </w:numPr>
        <w:shd w:val="clear" w:color="auto" w:fill="FFFFFF"/>
        <w:spacing w:before="0" w:beforeAutospacing="0" w:after="0" w:afterAutospacing="0" w:line="202" w:lineRule="atLeast"/>
        <w:ind w:left="0"/>
        <w:jc w:val="both"/>
        <w:rPr>
          <w:rFonts w:ascii="Arial" w:hAnsi="Arial" w:cs="Arial"/>
          <w:color w:val="000000"/>
          <w:sz w:val="21"/>
          <w:szCs w:val="21"/>
        </w:rPr>
      </w:pPr>
      <w:r>
        <w:rPr>
          <w:i/>
          <w:iCs/>
          <w:color w:val="000000"/>
        </w:rPr>
        <w:t>оправдания, подкуп, награды.</w:t>
      </w:r>
    </w:p>
    <w:p w:rsidR="00346BA1" w:rsidRDefault="00346BA1" w:rsidP="00346BA1">
      <w:pPr>
        <w:pStyle w:val="a3"/>
        <w:shd w:val="clear" w:color="auto" w:fill="FFFFFF"/>
        <w:spacing w:before="0" w:beforeAutospacing="0" w:after="0" w:afterAutospacing="0" w:line="202" w:lineRule="atLeast"/>
        <w:jc w:val="both"/>
        <w:rPr>
          <w:rFonts w:ascii="Arial" w:hAnsi="Arial" w:cs="Arial"/>
          <w:color w:val="000000"/>
          <w:sz w:val="21"/>
          <w:szCs w:val="21"/>
        </w:rPr>
      </w:pPr>
      <w:r>
        <w:rPr>
          <w:color w:val="000000"/>
        </w:rPr>
        <w:t>Некоторые из этих реакций могут остановить ребенка на короткое время, но возможный отрицательный эффект от такого поведения взрослого приносит куда больше вреда, чем само агрессивное поведение.</w:t>
      </w:r>
    </w:p>
    <w:p w:rsidR="00E442F1" w:rsidRDefault="00E442F1" w:rsidP="00346BA1">
      <w:pPr>
        <w:jc w:val="both"/>
      </w:pPr>
    </w:p>
    <w:sectPr w:rsidR="00E442F1" w:rsidSect="002F28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E70D5"/>
    <w:multiLevelType w:val="multilevel"/>
    <w:tmpl w:val="FBACB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F25C9A"/>
    <w:multiLevelType w:val="multilevel"/>
    <w:tmpl w:val="855EE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25320A"/>
    <w:multiLevelType w:val="multilevel"/>
    <w:tmpl w:val="AFFE3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CB0BCC"/>
    <w:multiLevelType w:val="multilevel"/>
    <w:tmpl w:val="8EAA8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AF04B7"/>
    <w:multiLevelType w:val="multilevel"/>
    <w:tmpl w:val="00368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431890"/>
    <w:multiLevelType w:val="multilevel"/>
    <w:tmpl w:val="06309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B55C17"/>
    <w:multiLevelType w:val="multilevel"/>
    <w:tmpl w:val="349E0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8081133"/>
    <w:multiLevelType w:val="multilevel"/>
    <w:tmpl w:val="29343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A072278"/>
    <w:multiLevelType w:val="multilevel"/>
    <w:tmpl w:val="31725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1"/>
  </w:num>
  <w:num w:numId="4">
    <w:abstractNumId w:val="2"/>
  </w:num>
  <w:num w:numId="5">
    <w:abstractNumId w:val="7"/>
  </w:num>
  <w:num w:numId="6">
    <w:abstractNumId w:val="8"/>
  </w:num>
  <w:num w:numId="7">
    <w:abstractNumId w:val="3"/>
  </w:num>
  <w:num w:numId="8">
    <w:abstractNumId w:val="5"/>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346BA1"/>
    <w:rsid w:val="00297EF4"/>
    <w:rsid w:val="002F28DA"/>
    <w:rsid w:val="00346BA1"/>
    <w:rsid w:val="003669AD"/>
    <w:rsid w:val="006E772A"/>
    <w:rsid w:val="00955F1D"/>
    <w:rsid w:val="00E442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8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46B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46BA1"/>
  </w:style>
</w:styles>
</file>

<file path=word/webSettings.xml><?xml version="1.0" encoding="utf-8"?>
<w:webSettings xmlns:r="http://schemas.openxmlformats.org/officeDocument/2006/relationships" xmlns:w="http://schemas.openxmlformats.org/wordprocessingml/2006/main">
  <w:divs>
    <w:div w:id="16779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1737</Words>
  <Characters>9901</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2020-01-22T11:16:00Z</cp:lastPrinted>
  <dcterms:created xsi:type="dcterms:W3CDTF">2019-02-12T09:52:00Z</dcterms:created>
  <dcterms:modified xsi:type="dcterms:W3CDTF">2022-03-31T07:45:00Z</dcterms:modified>
</cp:coreProperties>
</file>